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84" w:rsidRPr="00E4722A" w:rsidRDefault="00A17F84" w:rsidP="00525A44">
      <w:pPr>
        <w:pStyle w:val="1"/>
        <w:jc w:val="center"/>
        <w:rPr>
          <w:b/>
          <w:sz w:val="22"/>
          <w:szCs w:val="22"/>
        </w:rPr>
      </w:pPr>
      <w:r w:rsidRPr="00E4722A">
        <w:rPr>
          <w:b/>
          <w:sz w:val="22"/>
          <w:szCs w:val="22"/>
        </w:rPr>
        <w:t>СИЛЛАБУС</w:t>
      </w:r>
    </w:p>
    <w:p w:rsidR="00A17F84" w:rsidRPr="00E4722A" w:rsidRDefault="00A17F84" w:rsidP="00525A44">
      <w:pPr>
        <w:pStyle w:val="1"/>
        <w:jc w:val="center"/>
        <w:rPr>
          <w:b/>
          <w:sz w:val="22"/>
          <w:szCs w:val="22"/>
        </w:rPr>
      </w:pPr>
      <w:r w:rsidRPr="00E4722A">
        <w:rPr>
          <w:b/>
          <w:sz w:val="22"/>
          <w:szCs w:val="22"/>
        </w:rPr>
        <w:t>202</w:t>
      </w:r>
      <w:r w:rsidR="00525A44" w:rsidRPr="00E4722A">
        <w:rPr>
          <w:b/>
          <w:sz w:val="22"/>
          <w:szCs w:val="22"/>
          <w:lang w:val="kk-KZ"/>
        </w:rPr>
        <w:t>2</w:t>
      </w:r>
      <w:r w:rsidRPr="00E4722A">
        <w:rPr>
          <w:b/>
          <w:sz w:val="22"/>
          <w:szCs w:val="22"/>
        </w:rPr>
        <w:t>-202</w:t>
      </w:r>
      <w:r w:rsidR="00525A44" w:rsidRPr="00E4722A">
        <w:rPr>
          <w:b/>
          <w:sz w:val="22"/>
          <w:szCs w:val="22"/>
          <w:lang w:val="kk-KZ"/>
        </w:rPr>
        <w:t>3</w:t>
      </w:r>
      <w:r w:rsidRPr="00E4722A">
        <w:rPr>
          <w:b/>
          <w:sz w:val="22"/>
          <w:szCs w:val="22"/>
        </w:rPr>
        <w:t xml:space="preserve"> </w:t>
      </w:r>
      <w:proofErr w:type="spellStart"/>
      <w:r w:rsidRPr="00E4722A">
        <w:rPr>
          <w:b/>
          <w:sz w:val="22"/>
          <w:szCs w:val="22"/>
        </w:rPr>
        <w:t>оқу</w:t>
      </w:r>
      <w:proofErr w:type="spellEnd"/>
      <w:r w:rsidRPr="00E4722A">
        <w:rPr>
          <w:b/>
          <w:sz w:val="22"/>
          <w:szCs w:val="22"/>
        </w:rPr>
        <w:t xml:space="preserve"> </w:t>
      </w:r>
      <w:proofErr w:type="spellStart"/>
      <w:r w:rsidRPr="00E4722A">
        <w:rPr>
          <w:b/>
          <w:sz w:val="22"/>
          <w:szCs w:val="22"/>
        </w:rPr>
        <w:t>жылының</w:t>
      </w:r>
      <w:proofErr w:type="spellEnd"/>
      <w:r w:rsidRPr="00E4722A">
        <w:rPr>
          <w:b/>
          <w:sz w:val="22"/>
          <w:szCs w:val="22"/>
        </w:rPr>
        <w:t xml:space="preserve"> </w:t>
      </w:r>
      <w:proofErr w:type="spellStart"/>
      <w:r w:rsidRPr="00E4722A">
        <w:rPr>
          <w:b/>
          <w:sz w:val="22"/>
          <w:szCs w:val="22"/>
        </w:rPr>
        <w:t>күзгі</w:t>
      </w:r>
      <w:proofErr w:type="spellEnd"/>
      <w:r w:rsidRPr="00E4722A">
        <w:rPr>
          <w:b/>
          <w:sz w:val="22"/>
          <w:szCs w:val="22"/>
        </w:rPr>
        <w:t xml:space="preserve"> </w:t>
      </w:r>
      <w:proofErr w:type="spellStart"/>
      <w:r w:rsidRPr="00E4722A">
        <w:rPr>
          <w:b/>
          <w:sz w:val="22"/>
          <w:szCs w:val="22"/>
        </w:rPr>
        <w:t>семестрі</w:t>
      </w:r>
      <w:proofErr w:type="spellEnd"/>
    </w:p>
    <w:p w:rsidR="00A17F84" w:rsidRPr="00E4722A" w:rsidRDefault="00A17F84" w:rsidP="00525A44">
      <w:pPr>
        <w:jc w:val="center"/>
        <w:rPr>
          <w:sz w:val="22"/>
          <w:szCs w:val="22"/>
          <w:lang w:val="kk-KZ"/>
        </w:rPr>
      </w:pPr>
      <w:r w:rsidRPr="00E4722A">
        <w:rPr>
          <w:b/>
          <w:sz w:val="22"/>
          <w:szCs w:val="22"/>
          <w:lang w:val="kk-KZ"/>
        </w:rPr>
        <w:t>ВК 1206 - «Қазақстан биоресурстары»</w:t>
      </w:r>
      <w:r w:rsidR="00525A44" w:rsidRPr="00E4722A">
        <w:rPr>
          <w:b/>
          <w:sz w:val="22"/>
          <w:szCs w:val="22"/>
          <w:lang w:val="kk-KZ"/>
        </w:rPr>
        <w:t xml:space="preserve"> </w:t>
      </w:r>
      <w:proofErr w:type="spellStart"/>
      <w:r w:rsidRPr="00E4722A">
        <w:rPr>
          <w:b/>
          <w:sz w:val="22"/>
          <w:szCs w:val="22"/>
        </w:rPr>
        <w:t>білім</w:t>
      </w:r>
      <w:proofErr w:type="spellEnd"/>
      <w:r w:rsidRPr="00E4722A">
        <w:rPr>
          <w:b/>
          <w:sz w:val="22"/>
          <w:szCs w:val="22"/>
        </w:rPr>
        <w:t xml:space="preserve"> беру </w:t>
      </w:r>
      <w:proofErr w:type="spellStart"/>
      <w:r w:rsidRPr="00E4722A">
        <w:rPr>
          <w:b/>
          <w:sz w:val="22"/>
          <w:szCs w:val="22"/>
        </w:rPr>
        <w:t>бағдарламасы</w:t>
      </w:r>
      <w:proofErr w:type="spellEnd"/>
      <w:r w:rsidRPr="00E4722A">
        <w:rPr>
          <w:b/>
          <w:sz w:val="22"/>
          <w:szCs w:val="22"/>
        </w:rPr>
        <w:t xml:space="preserve"> </w:t>
      </w:r>
    </w:p>
    <w:p w:rsidR="00A17F84" w:rsidRPr="00E4722A" w:rsidRDefault="00A17F84" w:rsidP="00525A44">
      <w:pPr>
        <w:pStyle w:val="1"/>
        <w:jc w:val="center"/>
        <w:rPr>
          <w:b/>
          <w:sz w:val="22"/>
          <w:szCs w:val="22"/>
          <w:lang w:val="kk-KZ"/>
        </w:rPr>
      </w:pP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2"/>
        <w:gridCol w:w="1984"/>
        <w:gridCol w:w="1559"/>
        <w:gridCol w:w="873"/>
        <w:gridCol w:w="970"/>
        <w:gridCol w:w="142"/>
        <w:gridCol w:w="850"/>
        <w:gridCol w:w="142"/>
        <w:gridCol w:w="992"/>
        <w:gridCol w:w="851"/>
        <w:gridCol w:w="1011"/>
      </w:tblGrid>
      <w:tr w:rsidR="00E4722A" w:rsidRPr="00E4722A" w:rsidTr="00525A44">
        <w:trPr>
          <w:trHeight w:val="265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Пәннің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Пәннің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өзіндік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жұмысы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Сағат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оқытушы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өзіндік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жұмысы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E4722A" w:rsidRPr="00E4722A" w:rsidTr="00525A44">
        <w:trPr>
          <w:trHeight w:val="265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Дәрістер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Практ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E4722A">
              <w:rPr>
                <w:b/>
                <w:sz w:val="22"/>
                <w:szCs w:val="22"/>
              </w:rPr>
              <w:t>сабақтар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Зерт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E4722A">
              <w:rPr>
                <w:b/>
                <w:sz w:val="22"/>
                <w:szCs w:val="22"/>
              </w:rPr>
              <w:t>сабақтар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E4722A" w:rsidRPr="00E4722A" w:rsidTr="00525A4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  <w:lang w:val="kk-KZ"/>
              </w:rPr>
              <w:t>ВК 1206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rPr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  <w:lang w:val="kk-KZ"/>
              </w:rPr>
              <w:t>Қазақстан биоресурстары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E4722A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E4722A" w:rsidRPr="00E4722A" w:rsidTr="003A7DBC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E4722A">
              <w:rPr>
                <w:b/>
                <w:sz w:val="22"/>
                <w:szCs w:val="22"/>
              </w:rPr>
              <w:t>туралы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E4722A" w:rsidRPr="00E4722A" w:rsidTr="00525A4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Оқытудың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Курстың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типі</w:t>
            </w:r>
            <w:proofErr w:type="spellEnd"/>
            <w:r w:rsidRPr="00E4722A">
              <w:rPr>
                <w:b/>
                <w:sz w:val="22"/>
                <w:szCs w:val="22"/>
              </w:rPr>
              <w:t>/</w:t>
            </w:r>
            <w:proofErr w:type="spellStart"/>
            <w:r w:rsidRPr="00E4722A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E4722A" w:rsidRPr="00E4722A" w:rsidTr="00525A4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 xml:space="preserve"> күндізгі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 xml:space="preserve">«Қазақстан биоресурстары» курсы «Биология» мамандығы бойынша бакалаврлардың оқу бағдарламасының базалық курсы болып табылады. </w:t>
            </w:r>
          </w:p>
          <w:p w:rsidR="00A17F84" w:rsidRPr="00E4722A" w:rsidRDefault="00A17F84" w:rsidP="00525A44">
            <w:pPr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Қазақстанның өсімдіктер әлемінің алуантүрлілігімен, Қазақстандағы пайдалы өсімдіктер түрлерін және оларды игеру топтарымен, сонымен қатар шикізатты пайдалану әдістерімен, оны игеру аймақтарымен студенттерді таныстыру. Биологияның әртүрлі салаларында қолдануы үшін перспективасы мен</w:t>
            </w:r>
            <w:r w:rsidR="00525A44" w:rsidRPr="00E4722A">
              <w:rPr>
                <w:sz w:val="22"/>
                <w:szCs w:val="22"/>
                <w:lang w:val="kk-KZ"/>
              </w:rPr>
              <w:t xml:space="preserve"> өсімдік әлемнің биологиялық әр</w:t>
            </w:r>
            <w:r w:rsidRPr="00E4722A">
              <w:rPr>
                <w:sz w:val="22"/>
                <w:szCs w:val="22"/>
                <w:lang w:val="kk-KZ"/>
              </w:rPr>
              <w:t>түрлілік бойынша іргелі білімдер беру керек. Мамандықтың біліктілік талаптары контекстінде құ</w:t>
            </w:r>
            <w:r w:rsidR="00525A44" w:rsidRPr="00E4722A">
              <w:rPr>
                <w:sz w:val="22"/>
                <w:szCs w:val="22"/>
                <w:lang w:val="kk-KZ"/>
              </w:rPr>
              <w:t>зіреттілік жүйесін қалыптастыру.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E4722A" w:rsidRDefault="00A17F84" w:rsidP="00525A4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4722A" w:rsidRPr="00E4722A" w:rsidTr="00AD0FFC">
        <w:trPr>
          <w:trHeight w:val="21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A44" w:rsidRPr="00E4722A" w:rsidRDefault="00525A44" w:rsidP="00525A4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9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A44" w:rsidRPr="00E4722A" w:rsidRDefault="00525A44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  <w:lang w:val="kk-KZ"/>
              </w:rPr>
              <w:t>Тыныбеков Бекзат Мақұлбайұлы б.ғ.к., аға оқытушы</w:t>
            </w:r>
          </w:p>
        </w:tc>
      </w:tr>
      <w:tr w:rsidR="00E4722A" w:rsidRPr="00E4722A" w:rsidTr="00C671C7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A44" w:rsidRPr="00E4722A" w:rsidRDefault="00525A44" w:rsidP="00525A44">
            <w:pPr>
              <w:pStyle w:val="1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</w:rPr>
              <w:t>e-</w:t>
            </w:r>
            <w:proofErr w:type="spellStart"/>
            <w:r w:rsidRPr="00E4722A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9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A44" w:rsidRPr="00E4722A" w:rsidRDefault="00525A44" w:rsidP="00525A4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  <w:lang w:val="kk-KZ"/>
              </w:rPr>
              <w:t>Tynybekov.Bekzat@kaznu.kz</w:t>
            </w:r>
          </w:p>
        </w:tc>
      </w:tr>
      <w:tr w:rsidR="00E4722A" w:rsidRPr="00E4722A" w:rsidTr="00675236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A44" w:rsidRPr="00E4722A" w:rsidRDefault="00525A44" w:rsidP="00525A44">
            <w:pPr>
              <w:pStyle w:val="1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</w:rPr>
              <w:t>Телефоны</w:t>
            </w:r>
          </w:p>
        </w:tc>
        <w:tc>
          <w:tcPr>
            <w:tcW w:w="9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A44" w:rsidRPr="00E4722A" w:rsidRDefault="00525A44" w:rsidP="00525A4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  <w:lang w:val="en-US"/>
              </w:rPr>
              <w:t>87072056969</w:t>
            </w:r>
          </w:p>
        </w:tc>
      </w:tr>
    </w:tbl>
    <w:p w:rsidR="00A17F84" w:rsidRPr="00E4722A" w:rsidRDefault="00A17F84" w:rsidP="00525A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15"/>
        <w:tblW w:w="10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089"/>
        <w:gridCol w:w="4820"/>
      </w:tblGrid>
      <w:tr w:rsidR="00E4722A" w:rsidRPr="00E4722A" w:rsidTr="009106A0">
        <w:tc>
          <w:tcPr>
            <w:tcW w:w="10781" w:type="dxa"/>
            <w:gridSpan w:val="3"/>
            <w:shd w:val="clear" w:color="auto" w:fill="auto"/>
          </w:tcPr>
          <w:p w:rsidR="00525A44" w:rsidRPr="00E4722A" w:rsidRDefault="00525A44" w:rsidP="00525A4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Курстың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  <w:tr w:rsidR="00E4722A" w:rsidRPr="00E4722A" w:rsidTr="00525A44">
        <w:tc>
          <w:tcPr>
            <w:tcW w:w="1872" w:type="dxa"/>
            <w:shd w:val="clear" w:color="auto" w:fill="auto"/>
          </w:tcPr>
          <w:p w:rsidR="00376DF2" w:rsidRPr="00E4722A" w:rsidRDefault="00376DF2" w:rsidP="00525A4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Пәннің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089" w:type="dxa"/>
            <w:shd w:val="clear" w:color="auto" w:fill="auto"/>
          </w:tcPr>
          <w:p w:rsidR="00376DF2" w:rsidRPr="00E4722A" w:rsidRDefault="00376DF2" w:rsidP="00525A4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</w:rPr>
              <w:t xml:space="preserve">Оқытудың күтілетін </w:t>
            </w:r>
            <w:proofErr w:type="gramStart"/>
            <w:r w:rsidRPr="00E4722A">
              <w:rPr>
                <w:b/>
                <w:sz w:val="22"/>
                <w:szCs w:val="22"/>
              </w:rPr>
              <w:t>нәтижелері  (</w:t>
            </w:r>
            <w:proofErr w:type="gramEnd"/>
            <w:r w:rsidRPr="00E4722A">
              <w:rPr>
                <w:b/>
                <w:sz w:val="22"/>
                <w:szCs w:val="22"/>
              </w:rPr>
              <w:t>ОН)</w:t>
            </w:r>
          </w:p>
          <w:p w:rsidR="00376DF2" w:rsidRPr="00E4722A" w:rsidRDefault="00376DF2" w:rsidP="00525A4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sz w:val="22"/>
                <w:szCs w:val="22"/>
              </w:rPr>
              <w:t>Пәнді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оқыту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нәтижесінде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білім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алушы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қабілетті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болады</w:t>
            </w:r>
            <w:proofErr w:type="spellEnd"/>
            <w:r w:rsidRPr="00E4722A">
              <w:rPr>
                <w:sz w:val="22"/>
                <w:szCs w:val="22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376DF2" w:rsidRPr="00E4722A" w:rsidRDefault="00376DF2" w:rsidP="00525A4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E4722A">
              <w:rPr>
                <w:b/>
                <w:sz w:val="22"/>
                <w:szCs w:val="22"/>
              </w:rPr>
              <w:t>қол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жеткізу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(ЖИ) </w:t>
            </w:r>
          </w:p>
          <w:p w:rsidR="00376DF2" w:rsidRPr="00E4722A" w:rsidRDefault="00376DF2" w:rsidP="00525A4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(</w:t>
            </w:r>
            <w:proofErr w:type="spellStart"/>
            <w:r w:rsidRPr="00E4722A">
              <w:rPr>
                <w:sz w:val="22"/>
                <w:szCs w:val="22"/>
              </w:rPr>
              <w:t>әрбір</w:t>
            </w:r>
            <w:proofErr w:type="spellEnd"/>
            <w:r w:rsidRPr="00E4722A">
              <w:rPr>
                <w:sz w:val="22"/>
                <w:szCs w:val="22"/>
              </w:rPr>
              <w:t xml:space="preserve"> ОН-</w:t>
            </w:r>
            <w:proofErr w:type="spellStart"/>
            <w:r w:rsidRPr="00E4722A">
              <w:rPr>
                <w:sz w:val="22"/>
                <w:szCs w:val="22"/>
              </w:rPr>
              <w:t>ге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кемінде</w:t>
            </w:r>
            <w:proofErr w:type="spellEnd"/>
            <w:r w:rsidRPr="00E4722A">
              <w:rPr>
                <w:sz w:val="22"/>
                <w:szCs w:val="22"/>
              </w:rPr>
              <w:t xml:space="preserve"> 2 индикатор)</w:t>
            </w:r>
          </w:p>
        </w:tc>
      </w:tr>
      <w:tr w:rsidR="00E4722A" w:rsidRPr="00E4722A" w:rsidTr="00525A4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76DF2" w:rsidRPr="00E4722A" w:rsidRDefault="00376DF2" w:rsidP="00525A44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89" w:type="dxa"/>
            <w:shd w:val="clear" w:color="auto" w:fill="auto"/>
          </w:tcPr>
          <w:p w:rsidR="00376DF2" w:rsidRPr="00E4722A" w:rsidRDefault="00376DF2" w:rsidP="00525A44">
            <w:pPr>
              <w:pStyle w:val="ac"/>
              <w:tabs>
                <w:tab w:val="left" w:pos="147"/>
              </w:tabs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1.Өсімдіктерді зерттеулердің заманауи әдістерінің  даму процесін білуге;</w:t>
            </w:r>
          </w:p>
        </w:tc>
        <w:tc>
          <w:tcPr>
            <w:tcW w:w="4820" w:type="dxa"/>
            <w:shd w:val="clear" w:color="auto" w:fill="auto"/>
          </w:tcPr>
          <w:p w:rsidR="00376DF2" w:rsidRPr="00E4722A" w:rsidRDefault="00376DF2" w:rsidP="00525A4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1.</w:t>
            </w:r>
            <w:r w:rsidR="00525A44" w:rsidRPr="00E4722A">
              <w:rPr>
                <w:sz w:val="22"/>
                <w:szCs w:val="22"/>
                <w:lang w:val="kk-KZ"/>
              </w:rPr>
              <w:t>Ө</w:t>
            </w:r>
            <w:r w:rsidRPr="00E4722A">
              <w:rPr>
                <w:sz w:val="22"/>
                <w:szCs w:val="22"/>
                <w:lang w:val="kk-KZ"/>
              </w:rPr>
              <w:t>сімдіктерді зерттеу бойынша эксперименттерді ұйымдастыру және жүргізу,</w:t>
            </w:r>
          </w:p>
          <w:p w:rsidR="00376DF2" w:rsidRPr="00E4722A" w:rsidRDefault="00376DF2" w:rsidP="00525A4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2.</w:t>
            </w:r>
            <w:r w:rsidR="00525A44" w:rsidRPr="00E4722A">
              <w:rPr>
                <w:sz w:val="22"/>
                <w:szCs w:val="22"/>
                <w:lang w:val="kk-KZ"/>
              </w:rPr>
              <w:t>Ф</w:t>
            </w:r>
            <w:r w:rsidRPr="00E4722A">
              <w:rPr>
                <w:sz w:val="22"/>
                <w:szCs w:val="22"/>
                <w:lang w:val="kk-KZ"/>
              </w:rPr>
              <w:t>енологиялық бақылаулар, бастапқы материалды іріктеу және бағалау;</w:t>
            </w:r>
          </w:p>
        </w:tc>
      </w:tr>
      <w:tr w:rsidR="00E4722A" w:rsidRPr="00E4722A" w:rsidTr="00525A44">
        <w:tc>
          <w:tcPr>
            <w:tcW w:w="1872" w:type="dxa"/>
            <w:vMerge/>
            <w:shd w:val="clear" w:color="auto" w:fill="auto"/>
          </w:tcPr>
          <w:p w:rsidR="00376DF2" w:rsidRPr="00E4722A" w:rsidRDefault="00376DF2" w:rsidP="00525A4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089" w:type="dxa"/>
            <w:shd w:val="clear" w:color="auto" w:fill="auto"/>
          </w:tcPr>
          <w:p w:rsidR="00376DF2" w:rsidRPr="00E4722A" w:rsidRDefault="00376DF2" w:rsidP="00525A44">
            <w:pPr>
              <w:pStyle w:val="ac"/>
              <w:numPr>
                <w:ilvl w:val="0"/>
                <w:numId w:val="13"/>
              </w:numPr>
              <w:tabs>
                <w:tab w:val="left" w:pos="289"/>
              </w:tabs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«ex-situ сақтау», «in-sity сақтау», «акклиматизация» түсініктерін мен терминдерді игеруге;</w:t>
            </w:r>
          </w:p>
        </w:tc>
        <w:tc>
          <w:tcPr>
            <w:tcW w:w="4820" w:type="dxa"/>
            <w:shd w:val="clear" w:color="auto" w:fill="auto"/>
          </w:tcPr>
          <w:p w:rsidR="00376DF2" w:rsidRPr="00E4722A" w:rsidRDefault="00376DF2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1.</w:t>
            </w:r>
            <w:r w:rsidR="00525A44" w:rsidRPr="00E4722A">
              <w:rPr>
                <w:sz w:val="22"/>
                <w:szCs w:val="22"/>
                <w:lang w:val="kk-KZ"/>
              </w:rPr>
              <w:t>Т</w:t>
            </w:r>
            <w:r w:rsidRPr="00E4722A">
              <w:rPr>
                <w:sz w:val="22"/>
                <w:szCs w:val="22"/>
                <w:lang w:val="kk-KZ"/>
              </w:rPr>
              <w:t>абиғи флора өсімдіктерін бағалау,</w:t>
            </w:r>
          </w:p>
          <w:p w:rsidR="00376DF2" w:rsidRPr="00E4722A" w:rsidRDefault="00376DF2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2.Фенологиялық зерттеу әдістерін, интродукциялық процесті бағалау әдістерін, жасыл құрылыста жерсіндіру кезінде қолайлылық және акклиматизация шкалаларын табысты пайдалану;</w:t>
            </w:r>
          </w:p>
        </w:tc>
      </w:tr>
      <w:tr w:rsidR="00E4722A" w:rsidRPr="00E4722A" w:rsidTr="00525A4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76DF2" w:rsidRPr="00E4722A" w:rsidRDefault="00376DF2" w:rsidP="00525A4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089" w:type="dxa"/>
            <w:shd w:val="clear" w:color="auto" w:fill="auto"/>
          </w:tcPr>
          <w:p w:rsidR="00376DF2" w:rsidRPr="00E4722A" w:rsidRDefault="00376DF2" w:rsidP="00525A44">
            <w:pPr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rFonts w:eastAsia="PMingLiU"/>
                <w:sz w:val="22"/>
                <w:szCs w:val="22"/>
                <w:lang w:val="kk-KZ" w:eastAsia="zh-HK"/>
              </w:rPr>
              <w:t>3.Өсімдіктермен таныстыра отырып, олардың табиғаттағы және адам өміріндегі маңызын ұғындыру.</w:t>
            </w:r>
            <w:r w:rsidRPr="00E4722A">
              <w:rPr>
                <w:sz w:val="22"/>
                <w:szCs w:val="22"/>
                <w:lang w:val="kk-KZ"/>
              </w:rPr>
              <w:t xml:space="preserve"> Антропогеннің әсерінен өсімдіктерді зерттеу, өсімдіктер –рекультивация басты әсері және оларды өсімдіктер жабынын қалпына келтіруде пайдалану.</w:t>
            </w:r>
          </w:p>
        </w:tc>
        <w:tc>
          <w:tcPr>
            <w:tcW w:w="4820" w:type="dxa"/>
            <w:shd w:val="clear" w:color="auto" w:fill="auto"/>
          </w:tcPr>
          <w:p w:rsidR="00376DF2" w:rsidRPr="00E4722A" w:rsidRDefault="00376DF2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1.Өсімдіктерді зерттеу әдістерімен, фенологиялық бақылаулар әдістерін игере білу;</w:t>
            </w:r>
          </w:p>
          <w:p w:rsidR="00376DF2" w:rsidRPr="00E4722A" w:rsidRDefault="00376DF2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2.Эксперименттік деректерді статистикалық өңдеу әдістемесін қолдану;</w:t>
            </w:r>
          </w:p>
        </w:tc>
      </w:tr>
      <w:tr w:rsidR="00E4722A" w:rsidRPr="00E4722A" w:rsidTr="00525A44">
        <w:tc>
          <w:tcPr>
            <w:tcW w:w="1872" w:type="dxa"/>
            <w:vMerge/>
            <w:shd w:val="clear" w:color="auto" w:fill="auto"/>
          </w:tcPr>
          <w:p w:rsidR="00376DF2" w:rsidRPr="00E4722A" w:rsidRDefault="00376DF2" w:rsidP="00525A4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089" w:type="dxa"/>
            <w:shd w:val="clear" w:color="auto" w:fill="auto"/>
          </w:tcPr>
          <w:p w:rsidR="00376DF2" w:rsidRPr="00E4722A" w:rsidRDefault="00376DF2" w:rsidP="00525A44">
            <w:pPr>
              <w:pStyle w:val="ac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2.Ө</w:t>
            </w:r>
            <w:r w:rsidRPr="00E4722A">
              <w:rPr>
                <w:sz w:val="22"/>
                <w:szCs w:val="22"/>
                <w:lang w:val="kk-KZ" w:eastAsia="ko-KR"/>
              </w:rPr>
              <w:t xml:space="preserve">сімдіктер </w:t>
            </w:r>
            <w:r w:rsidR="00525A44" w:rsidRPr="00E4722A">
              <w:rPr>
                <w:sz w:val="22"/>
                <w:szCs w:val="22"/>
                <w:lang w:val="kk-KZ"/>
              </w:rPr>
              <w:t>нәтижелерін бағалауға қа</w:t>
            </w:r>
            <w:r w:rsidRPr="00E4722A">
              <w:rPr>
                <w:sz w:val="22"/>
                <w:szCs w:val="22"/>
                <w:lang w:val="kk-KZ"/>
              </w:rPr>
              <w:t>білетті;</w:t>
            </w:r>
          </w:p>
        </w:tc>
        <w:tc>
          <w:tcPr>
            <w:tcW w:w="4820" w:type="dxa"/>
            <w:shd w:val="clear" w:color="auto" w:fill="auto"/>
          </w:tcPr>
          <w:p w:rsidR="00376DF2" w:rsidRPr="00E4722A" w:rsidRDefault="00376DF2" w:rsidP="00525A4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1.</w:t>
            </w:r>
            <w:r w:rsidR="00525A44" w:rsidRPr="00E4722A">
              <w:rPr>
                <w:sz w:val="22"/>
                <w:szCs w:val="22"/>
                <w:lang w:val="kk-KZ"/>
              </w:rPr>
              <w:t>М</w:t>
            </w:r>
            <w:r w:rsidRPr="00E4722A">
              <w:rPr>
                <w:sz w:val="22"/>
                <w:szCs w:val="22"/>
                <w:lang w:val="kk-KZ"/>
              </w:rPr>
              <w:t>әденилендірілген табиғи флора өсімдіктерін бағалау;</w:t>
            </w:r>
          </w:p>
          <w:p w:rsidR="00376DF2" w:rsidRPr="00E4722A" w:rsidRDefault="00376DF2" w:rsidP="00525A4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2.</w:t>
            </w:r>
            <w:r w:rsidR="00525A44" w:rsidRPr="00E4722A">
              <w:rPr>
                <w:sz w:val="22"/>
                <w:szCs w:val="22"/>
                <w:lang w:val="kk-KZ"/>
              </w:rPr>
              <w:t>И</w:t>
            </w:r>
            <w:r w:rsidRPr="00E4722A">
              <w:rPr>
                <w:sz w:val="22"/>
                <w:szCs w:val="22"/>
                <w:lang w:val="kk-KZ"/>
              </w:rPr>
              <w:t>нтродукциялық процестінің жүру жолдарын  бағалау;</w:t>
            </w:r>
          </w:p>
        </w:tc>
      </w:tr>
      <w:tr w:rsidR="00E4722A" w:rsidRPr="00E4722A" w:rsidTr="00525A44">
        <w:tc>
          <w:tcPr>
            <w:tcW w:w="1872" w:type="dxa"/>
            <w:vMerge/>
            <w:shd w:val="clear" w:color="auto" w:fill="auto"/>
          </w:tcPr>
          <w:p w:rsidR="00376DF2" w:rsidRPr="00E4722A" w:rsidRDefault="00376DF2" w:rsidP="00525A4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</w:p>
        </w:tc>
        <w:tc>
          <w:tcPr>
            <w:tcW w:w="4089" w:type="dxa"/>
            <w:shd w:val="clear" w:color="auto" w:fill="auto"/>
          </w:tcPr>
          <w:p w:rsidR="00376DF2" w:rsidRPr="00E4722A" w:rsidRDefault="00376DF2" w:rsidP="00525A44">
            <w:pPr>
              <w:pStyle w:val="ac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1.Өсімдіктердің физологиялық бейімделу ерекшеліктерін меңгеруге бейімдеу</w:t>
            </w:r>
          </w:p>
        </w:tc>
        <w:tc>
          <w:tcPr>
            <w:tcW w:w="4820" w:type="dxa"/>
            <w:shd w:val="clear" w:color="auto" w:fill="auto"/>
          </w:tcPr>
          <w:p w:rsidR="00376DF2" w:rsidRPr="00E4722A" w:rsidRDefault="00376DF2" w:rsidP="00525A4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1.</w:t>
            </w:r>
            <w:r w:rsidR="00525A44" w:rsidRPr="00E4722A">
              <w:rPr>
                <w:sz w:val="22"/>
                <w:szCs w:val="22"/>
                <w:lang w:val="kk-KZ"/>
              </w:rPr>
              <w:t>Ж</w:t>
            </w:r>
            <w:r w:rsidRPr="00E4722A">
              <w:rPr>
                <w:sz w:val="22"/>
                <w:szCs w:val="22"/>
                <w:lang w:val="kk-KZ"/>
              </w:rPr>
              <w:t>ерсіндіру аясында флораның тектік қорын қорғау мәселелерін шешу;</w:t>
            </w:r>
          </w:p>
          <w:p w:rsidR="00376DF2" w:rsidRPr="00E4722A" w:rsidRDefault="00376DF2" w:rsidP="00525A4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 w:eastAsia="ko-KR"/>
              </w:rPr>
              <w:t xml:space="preserve">2.Өсімдіктер </w:t>
            </w:r>
            <w:r w:rsidRPr="00E4722A">
              <w:rPr>
                <w:sz w:val="22"/>
                <w:szCs w:val="22"/>
                <w:lang w:val="kk-KZ"/>
              </w:rPr>
              <w:t>онтоморфогенезінің физиологиялық бейімделуін айқындау.</w:t>
            </w:r>
          </w:p>
        </w:tc>
      </w:tr>
      <w:tr w:rsidR="00E4722A" w:rsidRPr="00E4722A" w:rsidTr="003A7DB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E4722A" w:rsidRDefault="00376DF2" w:rsidP="00525A4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E4722A" w:rsidRDefault="00C105A5" w:rsidP="00525A44">
            <w:pPr>
              <w:pStyle w:val="1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 xml:space="preserve">Ботаника, </w:t>
            </w:r>
            <w:r w:rsidR="00376DF2" w:rsidRPr="00E4722A">
              <w:rPr>
                <w:sz w:val="22"/>
                <w:szCs w:val="22"/>
                <w:lang w:val="kk-KZ"/>
              </w:rPr>
              <w:t xml:space="preserve">Өндірістік ботаника, Дәрілік өсімдіктер, </w:t>
            </w:r>
            <w:r w:rsidRPr="00E4722A">
              <w:rPr>
                <w:sz w:val="22"/>
                <w:szCs w:val="22"/>
                <w:lang w:val="kk-KZ"/>
              </w:rPr>
              <w:t xml:space="preserve">арамшөптер, </w:t>
            </w:r>
            <w:r w:rsidR="00376DF2" w:rsidRPr="00E4722A">
              <w:rPr>
                <w:sz w:val="22"/>
                <w:szCs w:val="22"/>
                <w:lang w:val="kk-KZ"/>
              </w:rPr>
              <w:t>Өсімдікер экологиясы, Су және су жағалаулық өсімдіктер.</w:t>
            </w:r>
          </w:p>
        </w:tc>
      </w:tr>
      <w:tr w:rsidR="00E4722A" w:rsidRPr="00E4722A" w:rsidTr="003A7DB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E4722A" w:rsidRDefault="00376DF2" w:rsidP="00525A4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E4722A" w:rsidRDefault="00376DF2" w:rsidP="00525A44">
            <w:pPr>
              <w:pStyle w:val="1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Улы өсімдіктер, пайдалы өсімдіктер, сирек және жойылуға жақын өсімдіктерді қорғау</w:t>
            </w:r>
          </w:p>
        </w:tc>
      </w:tr>
      <w:tr w:rsidR="00E4722A" w:rsidRPr="00E4722A" w:rsidTr="003A7DB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E4722A" w:rsidRDefault="00376DF2" w:rsidP="00525A4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Әдебиет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және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E4722A" w:rsidRDefault="00376DF2" w:rsidP="00525A44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Әдебиеттер:</w:t>
            </w:r>
          </w:p>
          <w:p w:rsidR="00376DF2" w:rsidRPr="00E4722A" w:rsidRDefault="00376DF2" w:rsidP="00525A44">
            <w:pPr>
              <w:pStyle w:val="ac"/>
              <w:numPr>
                <w:ilvl w:val="0"/>
                <w:numId w:val="8"/>
              </w:numPr>
              <w:tabs>
                <w:tab w:val="clear" w:pos="840"/>
                <w:tab w:val="num" w:pos="335"/>
              </w:tabs>
              <w:ind w:left="335" w:hanging="283"/>
              <w:jc w:val="both"/>
              <w:rPr>
                <w:sz w:val="22"/>
                <w:szCs w:val="22"/>
                <w:lang w:val="kk-KZ" w:eastAsia="ko-KR"/>
              </w:rPr>
            </w:pPr>
            <w:r w:rsidRPr="00E4722A">
              <w:rPr>
                <w:sz w:val="22"/>
                <w:szCs w:val="22"/>
                <w:lang w:val="kk-KZ"/>
              </w:rPr>
              <w:t xml:space="preserve">Мухитдинов Н.М., Есжанов Б.Е., Сатыбалдиева Г.К., Тыныбеков Б.М. // Қазақстан </w:t>
            </w:r>
            <w:r w:rsidR="004E05F4" w:rsidRPr="00E4722A">
              <w:rPr>
                <w:sz w:val="22"/>
                <w:szCs w:val="22"/>
                <w:lang w:val="kk-KZ"/>
              </w:rPr>
              <w:t>Биоресурсы. Оқу құралы. Алматы:</w:t>
            </w:r>
            <w:r w:rsidRPr="00E4722A">
              <w:rPr>
                <w:sz w:val="22"/>
                <w:szCs w:val="22"/>
                <w:lang w:val="kk-KZ"/>
              </w:rPr>
              <w:t xml:space="preserve"> Қазақ университеті, 2016. – 81 с. </w:t>
            </w:r>
          </w:p>
          <w:p w:rsidR="00376DF2" w:rsidRPr="00E4722A" w:rsidRDefault="00376DF2" w:rsidP="00525A44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Кукенов М.К. Ботаническое ресурсоведение Казахстана. Алматы, «Ғылым», 1999, 160 с.</w:t>
            </w:r>
          </w:p>
          <w:p w:rsidR="00376DF2" w:rsidRPr="00E4722A" w:rsidRDefault="00376DF2" w:rsidP="00525A44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Федоров А.А.</w:t>
            </w:r>
            <w:r w:rsidR="00525A44" w:rsidRPr="00E4722A">
              <w:rPr>
                <w:sz w:val="22"/>
                <w:szCs w:val="22"/>
                <w:lang w:val="kk-KZ"/>
              </w:rPr>
              <w:t xml:space="preserve"> </w:t>
            </w:r>
            <w:r w:rsidRPr="00E4722A">
              <w:rPr>
                <w:sz w:val="22"/>
                <w:szCs w:val="22"/>
                <w:lang w:val="kk-KZ"/>
              </w:rPr>
              <w:t>Ботаническое ресурсоведение как наука и его положение в системе научных знаний. Журнал «Растительн</w:t>
            </w:r>
            <w:r w:rsidR="00525A44" w:rsidRPr="00E4722A">
              <w:rPr>
                <w:sz w:val="22"/>
                <w:szCs w:val="22"/>
                <w:lang w:val="kk-KZ"/>
              </w:rPr>
              <w:t>ые ресурсы», 1966, т.2, вып.2, С</w:t>
            </w:r>
            <w:r w:rsidRPr="00E4722A">
              <w:rPr>
                <w:sz w:val="22"/>
                <w:szCs w:val="22"/>
                <w:lang w:val="kk-KZ"/>
              </w:rPr>
              <w:t>.162-181.</w:t>
            </w:r>
          </w:p>
          <w:p w:rsidR="00376DF2" w:rsidRPr="00E4722A" w:rsidRDefault="00376DF2" w:rsidP="00525A44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Федоров А.А. Важнейшие задачи ботанического ресурсоведения на современном этапе. Журнал «Растительн</w:t>
            </w:r>
            <w:r w:rsidR="00525A44" w:rsidRPr="00E4722A">
              <w:rPr>
                <w:sz w:val="22"/>
                <w:szCs w:val="22"/>
                <w:lang w:val="kk-KZ"/>
              </w:rPr>
              <w:t>ые ресурсы», 1969, т.5, вып.1, С</w:t>
            </w:r>
            <w:r w:rsidRPr="00E4722A">
              <w:rPr>
                <w:sz w:val="22"/>
                <w:szCs w:val="22"/>
                <w:lang w:val="kk-KZ"/>
              </w:rPr>
              <w:t>.9-11.</w:t>
            </w:r>
          </w:p>
          <w:p w:rsidR="00376DF2" w:rsidRPr="00E4722A" w:rsidRDefault="00376DF2" w:rsidP="00525A44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Соколов П.Д. Рациональное использование растительных ресурсов и их охрана. Журнал «Растительны</w:t>
            </w:r>
            <w:r w:rsidR="00525A44" w:rsidRPr="00E4722A">
              <w:rPr>
                <w:sz w:val="22"/>
                <w:szCs w:val="22"/>
                <w:lang w:val="kk-KZ"/>
              </w:rPr>
              <w:t>е ресурсы», 1981, т.17, вып.1, С</w:t>
            </w:r>
            <w:r w:rsidRPr="00E4722A">
              <w:rPr>
                <w:sz w:val="22"/>
                <w:szCs w:val="22"/>
                <w:lang w:val="kk-KZ"/>
              </w:rPr>
              <w:t>.3-18.</w:t>
            </w:r>
          </w:p>
          <w:p w:rsidR="00376DF2" w:rsidRPr="00E4722A" w:rsidRDefault="00376DF2" w:rsidP="00525A44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Павлов Н.И. Дикие полезные и технические растения СССР. Москва, 1942, 850 с.</w:t>
            </w:r>
          </w:p>
          <w:p w:rsidR="00376DF2" w:rsidRPr="00E4722A" w:rsidRDefault="00376DF2" w:rsidP="00525A44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Мухи</w:t>
            </w:r>
            <w:r w:rsidR="00B7139F" w:rsidRPr="00E4722A">
              <w:rPr>
                <w:sz w:val="22"/>
                <w:szCs w:val="22"/>
                <w:lang w:val="kk-KZ"/>
              </w:rPr>
              <w:t>т</w:t>
            </w:r>
            <w:r w:rsidRPr="00E4722A">
              <w:rPr>
                <w:sz w:val="22"/>
                <w:szCs w:val="22"/>
                <w:lang w:val="kk-KZ"/>
              </w:rPr>
              <w:t>динов Н.М., Паршин</w:t>
            </w:r>
            <w:r w:rsidR="00525A44" w:rsidRPr="00E4722A">
              <w:rPr>
                <w:sz w:val="22"/>
                <w:szCs w:val="22"/>
                <w:lang w:val="kk-KZ"/>
              </w:rPr>
              <w:t>а</w:t>
            </w:r>
            <w:r w:rsidRPr="00E4722A">
              <w:rPr>
                <w:sz w:val="22"/>
                <w:szCs w:val="22"/>
                <w:lang w:val="kk-KZ"/>
              </w:rPr>
              <w:t xml:space="preserve"> Г.Н. Лекарственные растения. Алматы, 2002</w:t>
            </w:r>
            <w:r w:rsidR="006F2F37" w:rsidRPr="00E4722A">
              <w:rPr>
                <w:sz w:val="22"/>
                <w:szCs w:val="22"/>
                <w:lang w:val="kk-KZ"/>
              </w:rPr>
              <w:t>,</w:t>
            </w:r>
            <w:r w:rsidRPr="00E4722A">
              <w:rPr>
                <w:sz w:val="22"/>
                <w:szCs w:val="22"/>
                <w:lang w:val="kk-KZ"/>
              </w:rPr>
              <w:t xml:space="preserve"> 312 с.</w:t>
            </w:r>
          </w:p>
          <w:p w:rsidR="00376DF2" w:rsidRPr="00E4722A" w:rsidRDefault="00376DF2" w:rsidP="00525A44">
            <w:pPr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9. Соколов П.Д. Бот</w:t>
            </w:r>
            <w:r w:rsidR="00525A44" w:rsidRPr="00E4722A">
              <w:rPr>
                <w:sz w:val="22"/>
                <w:szCs w:val="22"/>
                <w:lang w:val="kk-KZ"/>
              </w:rPr>
              <w:t>аническое ресурсоведение. К 60-</w:t>
            </w:r>
            <w:r w:rsidRPr="00E4722A">
              <w:rPr>
                <w:sz w:val="22"/>
                <w:szCs w:val="22"/>
                <w:lang w:val="kk-KZ"/>
              </w:rPr>
              <w:t>летию СССР. Журнал «Растительные ре</w:t>
            </w:r>
            <w:r w:rsidR="00525A44" w:rsidRPr="00E4722A">
              <w:rPr>
                <w:sz w:val="22"/>
                <w:szCs w:val="22"/>
                <w:lang w:val="kk-KZ"/>
              </w:rPr>
              <w:t>сурсы». 1982, т.XVIII, вып. 4, С</w:t>
            </w:r>
            <w:r w:rsidRPr="00E4722A">
              <w:rPr>
                <w:sz w:val="22"/>
                <w:szCs w:val="22"/>
                <w:lang w:val="kk-KZ"/>
              </w:rPr>
              <w:t>.393-491.</w:t>
            </w:r>
          </w:p>
          <w:p w:rsidR="00376DF2" w:rsidRPr="00E4722A" w:rsidRDefault="00376DF2" w:rsidP="00525A44">
            <w:pPr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10. Шухободский Б.А. О термине «Растительные ресурсы» и его применение. Журнал «Растительные ресурсы», 1972, т.</w:t>
            </w:r>
            <w:r w:rsidRPr="00E4722A">
              <w:rPr>
                <w:sz w:val="22"/>
                <w:szCs w:val="22"/>
                <w:lang w:val="en-US"/>
              </w:rPr>
              <w:t>XIII</w:t>
            </w:r>
            <w:r w:rsidR="00525A44" w:rsidRPr="00E4722A">
              <w:rPr>
                <w:sz w:val="22"/>
                <w:szCs w:val="22"/>
                <w:lang w:val="kk-KZ"/>
              </w:rPr>
              <w:t>, С</w:t>
            </w:r>
            <w:r w:rsidRPr="00E4722A">
              <w:rPr>
                <w:sz w:val="22"/>
                <w:szCs w:val="22"/>
                <w:lang w:val="kk-KZ"/>
              </w:rPr>
              <w:t>. 432-435.</w:t>
            </w:r>
          </w:p>
          <w:p w:rsidR="00376DF2" w:rsidRPr="00E4722A" w:rsidRDefault="00376DF2" w:rsidP="00525A44">
            <w:pPr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11. Методика определения запасов лекарствен</w:t>
            </w:r>
            <w:r w:rsidR="00B7139F" w:rsidRPr="00E4722A">
              <w:rPr>
                <w:sz w:val="22"/>
                <w:szCs w:val="22"/>
                <w:lang w:val="kk-KZ"/>
              </w:rPr>
              <w:t>н</w:t>
            </w:r>
            <w:r w:rsidRPr="00E4722A">
              <w:rPr>
                <w:sz w:val="22"/>
                <w:szCs w:val="22"/>
                <w:lang w:val="kk-KZ"/>
              </w:rPr>
              <w:t>ых растений. М.1986, 51 с.</w:t>
            </w:r>
          </w:p>
          <w:p w:rsidR="00376DF2" w:rsidRPr="00E4722A" w:rsidRDefault="00525A44" w:rsidP="00525A44">
            <w:pPr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 xml:space="preserve">12. </w:t>
            </w:r>
            <w:r w:rsidR="00376DF2" w:rsidRPr="00E4722A">
              <w:rPr>
                <w:sz w:val="22"/>
                <w:szCs w:val="22"/>
                <w:lang w:val="kk-KZ"/>
              </w:rPr>
              <w:t>Ресурсы лекарственных растения Восточного Казахстана. Алма-Ата, 1984, 28-38 б</w:t>
            </w:r>
            <w:r w:rsidRPr="00E4722A">
              <w:rPr>
                <w:sz w:val="22"/>
                <w:szCs w:val="22"/>
                <w:lang w:val="kk-KZ"/>
              </w:rPr>
              <w:t>б</w:t>
            </w:r>
            <w:r w:rsidR="00376DF2" w:rsidRPr="00E4722A">
              <w:rPr>
                <w:sz w:val="22"/>
                <w:szCs w:val="22"/>
                <w:lang w:val="kk-KZ"/>
              </w:rPr>
              <w:t>.</w:t>
            </w:r>
          </w:p>
          <w:p w:rsidR="00376DF2" w:rsidRPr="00E4722A" w:rsidRDefault="00376DF2" w:rsidP="00525A44">
            <w:pPr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13. Быков Б.А. и др. Биоэкологические исследования полынных пастб</w:t>
            </w:r>
            <w:r w:rsidR="00F004EC" w:rsidRPr="00E4722A">
              <w:rPr>
                <w:sz w:val="22"/>
                <w:szCs w:val="22"/>
                <w:lang w:val="kk-KZ"/>
              </w:rPr>
              <w:t>ищ в Северном Приаралья. 1971, Т</w:t>
            </w:r>
            <w:r w:rsidRPr="00E4722A">
              <w:rPr>
                <w:sz w:val="22"/>
                <w:szCs w:val="22"/>
                <w:lang w:val="kk-KZ"/>
              </w:rPr>
              <w:t>р. 2-й Конференции по проблеме пустынь. Ашхабат, 7-15 с.</w:t>
            </w:r>
          </w:p>
          <w:p w:rsidR="00376DF2" w:rsidRPr="00E4722A" w:rsidRDefault="00376DF2" w:rsidP="00525A44">
            <w:pPr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  <w:lang w:val="kk-KZ"/>
              </w:rPr>
              <w:t>14. Курочкина Л.Я. Ботанические исследования Таукумского пустынного ст</w:t>
            </w:r>
            <w:r w:rsidR="00B7139F" w:rsidRPr="00E4722A">
              <w:rPr>
                <w:sz w:val="22"/>
                <w:szCs w:val="22"/>
                <w:lang w:val="kk-KZ"/>
              </w:rPr>
              <w:t>а</w:t>
            </w:r>
            <w:r w:rsidRPr="00E4722A">
              <w:rPr>
                <w:sz w:val="22"/>
                <w:szCs w:val="22"/>
                <w:lang w:val="kk-KZ"/>
              </w:rPr>
              <w:t>ционара в 1965-1970</w:t>
            </w:r>
            <w:r w:rsidR="00525A44" w:rsidRPr="00E4722A">
              <w:rPr>
                <w:sz w:val="22"/>
                <w:szCs w:val="22"/>
                <w:lang w:val="kk-KZ"/>
              </w:rPr>
              <w:t xml:space="preserve"> г</w:t>
            </w:r>
            <w:r w:rsidRPr="00E4722A">
              <w:rPr>
                <w:sz w:val="22"/>
                <w:szCs w:val="22"/>
                <w:lang w:val="kk-KZ"/>
              </w:rPr>
              <w:t>г. 1972. В журнале «Проблемы освоения пустынь», №6, 89-91 с</w:t>
            </w:r>
            <w:r w:rsidR="00525A44" w:rsidRPr="00E4722A">
              <w:rPr>
                <w:sz w:val="22"/>
                <w:szCs w:val="22"/>
                <w:lang w:val="kk-KZ"/>
              </w:rPr>
              <w:t>.</w:t>
            </w:r>
          </w:p>
          <w:p w:rsidR="00376DF2" w:rsidRPr="00E4722A" w:rsidRDefault="00376DF2" w:rsidP="00525A44">
            <w:pPr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</w:rPr>
              <w:t>15.</w:t>
            </w:r>
            <w:r w:rsidRPr="00E4722A">
              <w:rPr>
                <w:sz w:val="22"/>
                <w:szCs w:val="22"/>
                <w:lang w:val="kk-KZ"/>
              </w:rPr>
              <w:t xml:space="preserve"> Ресурсы б</w:t>
            </w:r>
            <w:r w:rsidR="004E05F4" w:rsidRPr="00E4722A">
              <w:rPr>
                <w:sz w:val="22"/>
                <w:szCs w:val="22"/>
                <w:lang w:val="kk-KZ"/>
              </w:rPr>
              <w:t>иосферы. Из-во «</w:t>
            </w:r>
            <w:r w:rsidRPr="00E4722A">
              <w:rPr>
                <w:sz w:val="22"/>
                <w:szCs w:val="22"/>
                <w:lang w:val="kk-KZ"/>
              </w:rPr>
              <w:t>Наука</w:t>
            </w:r>
            <w:r w:rsidR="004E05F4" w:rsidRPr="00E4722A">
              <w:rPr>
                <w:sz w:val="22"/>
                <w:szCs w:val="22"/>
                <w:lang w:val="kk-KZ"/>
              </w:rPr>
              <w:t>»</w:t>
            </w:r>
            <w:r w:rsidRPr="00E4722A">
              <w:rPr>
                <w:sz w:val="22"/>
                <w:szCs w:val="22"/>
                <w:lang w:val="kk-KZ"/>
              </w:rPr>
              <w:t>. Ленинградское отделение. Ленинград. 1975. С.181-197.</w:t>
            </w:r>
          </w:p>
          <w:p w:rsidR="00376DF2" w:rsidRPr="00E4722A" w:rsidRDefault="00376DF2" w:rsidP="00525A44">
            <w:pPr>
              <w:ind w:left="6"/>
              <w:rPr>
                <w:rStyle w:val="A10"/>
                <w:b/>
                <w:i w:val="0"/>
                <w:color w:val="auto"/>
                <w:sz w:val="22"/>
                <w:szCs w:val="22"/>
              </w:rPr>
            </w:pPr>
            <w:r w:rsidRPr="00E4722A">
              <w:rPr>
                <w:rStyle w:val="A10"/>
                <w:b/>
                <w:color w:val="auto"/>
                <w:sz w:val="22"/>
                <w:szCs w:val="22"/>
              </w:rPr>
              <w:t>Интернет-ресурс:</w:t>
            </w:r>
          </w:p>
          <w:p w:rsidR="00376DF2" w:rsidRPr="00E4722A" w:rsidRDefault="00376DF2" w:rsidP="00525A44">
            <w:pPr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1. www.nature.air.ru/biodiversity/book3_1.html</w:t>
            </w:r>
          </w:p>
          <w:p w:rsidR="00376DF2" w:rsidRPr="00E4722A" w:rsidRDefault="00376DF2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  <w:lang w:val="kk-KZ"/>
              </w:rPr>
              <w:t>2. www.nbgnscpro.com</w:t>
            </w:r>
          </w:p>
        </w:tc>
      </w:tr>
    </w:tbl>
    <w:p w:rsidR="00376DF2" w:rsidRPr="00E4722A" w:rsidRDefault="00376DF2" w:rsidP="00525A44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tbl>
      <w:tblPr>
        <w:tblStyle w:val="14"/>
        <w:tblW w:w="1077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9050"/>
      </w:tblGrid>
      <w:tr w:rsidR="00E4722A" w:rsidRPr="00E4722A" w:rsidTr="0026533D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955A28" w:rsidRPr="00E4722A" w:rsidRDefault="00955A28" w:rsidP="00525A44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55A28" w:rsidRPr="00E4722A" w:rsidRDefault="00955A28" w:rsidP="00525A44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E4722A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 xml:space="preserve">- Мүмкіндігі шектеулі студенттер </w:t>
            </w:r>
            <w:r w:rsidR="007C7A0E" w:rsidRPr="00E4722A">
              <w:rPr>
                <w:sz w:val="22"/>
                <w:szCs w:val="22"/>
              </w:rPr>
              <w:fldChar w:fldCharType="begin"/>
            </w:r>
            <w:r w:rsidRPr="00E4722A">
              <w:rPr>
                <w:sz w:val="22"/>
                <w:szCs w:val="22"/>
                <w:lang w:val="kk-KZ"/>
              </w:rPr>
              <w:instrText>HYPERLINK "mailto:Tynybekov.Bekzat@kaznu.kz"</w:instrText>
            </w:r>
            <w:r w:rsidR="007C7A0E" w:rsidRPr="00E4722A">
              <w:rPr>
                <w:sz w:val="22"/>
                <w:szCs w:val="22"/>
              </w:rPr>
              <w:fldChar w:fldCharType="separate"/>
            </w:r>
            <w:r w:rsidRPr="00E4722A">
              <w:rPr>
                <w:rStyle w:val="a3"/>
                <w:color w:val="auto"/>
                <w:sz w:val="22"/>
                <w:szCs w:val="22"/>
                <w:lang w:val="kk-KZ"/>
              </w:rPr>
              <w:t>Tynybekov.Bekzat@kaznu.kz</w:t>
            </w:r>
            <w:r w:rsidR="007C7A0E" w:rsidRPr="00E4722A">
              <w:rPr>
                <w:sz w:val="22"/>
                <w:szCs w:val="22"/>
              </w:rPr>
              <w:fldChar w:fldCharType="end"/>
            </w:r>
            <w:r w:rsidRPr="00E4722A">
              <w:rPr>
                <w:sz w:val="22"/>
                <w:szCs w:val="22"/>
                <w:lang w:val="kk-KZ"/>
              </w:rPr>
              <w:t xml:space="preserve">, е-мекенжайы бойынша консультациялық көмек ала алады. </w:t>
            </w:r>
          </w:p>
        </w:tc>
      </w:tr>
      <w:tr w:rsidR="00E4722A" w:rsidRPr="00E4722A" w:rsidTr="0026533D">
        <w:trPr>
          <w:trHeight w:val="58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Бағалау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және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бағалау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E4722A">
              <w:rPr>
                <w:sz w:val="22"/>
                <w:szCs w:val="22"/>
              </w:rPr>
              <w:t>дескрипторларға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сәйкес</w:t>
            </w:r>
            <w:proofErr w:type="spellEnd"/>
            <w:r w:rsidRPr="00E4722A">
              <w:rPr>
                <w:sz w:val="22"/>
                <w:szCs w:val="22"/>
              </w:rPr>
              <w:t xml:space="preserve"> оқыту </w:t>
            </w:r>
            <w:proofErr w:type="spellStart"/>
            <w:r w:rsidRPr="00E4722A">
              <w:rPr>
                <w:sz w:val="22"/>
                <w:szCs w:val="22"/>
              </w:rPr>
              <w:t>нәтижелерін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бағалау</w:t>
            </w:r>
            <w:proofErr w:type="spellEnd"/>
            <w:r w:rsidRPr="00E4722A">
              <w:rPr>
                <w:sz w:val="22"/>
                <w:szCs w:val="22"/>
              </w:rPr>
              <w:t xml:space="preserve"> (</w:t>
            </w:r>
            <w:proofErr w:type="spellStart"/>
            <w:r w:rsidRPr="00E4722A">
              <w:rPr>
                <w:sz w:val="22"/>
                <w:szCs w:val="22"/>
              </w:rPr>
              <w:t>аралық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бақылау</w:t>
            </w:r>
            <w:proofErr w:type="spellEnd"/>
            <w:r w:rsidRPr="00E4722A">
              <w:rPr>
                <w:sz w:val="22"/>
                <w:szCs w:val="22"/>
              </w:rPr>
              <w:t xml:space="preserve"> мен </w:t>
            </w:r>
            <w:proofErr w:type="spellStart"/>
            <w:r w:rsidRPr="00E4722A">
              <w:rPr>
                <w:sz w:val="22"/>
                <w:szCs w:val="22"/>
              </w:rPr>
              <w:t>емтихандарда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құзыреттіліктің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қалыптасуын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тексеру</w:t>
            </w:r>
            <w:proofErr w:type="spellEnd"/>
            <w:r w:rsidRPr="00E4722A">
              <w:rPr>
                <w:sz w:val="22"/>
                <w:szCs w:val="22"/>
              </w:rPr>
              <w:t>).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</w:rPr>
              <w:t>Жиынтық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</w:rPr>
              <w:t>бағалау</w:t>
            </w:r>
            <w:proofErr w:type="spellEnd"/>
            <w:r w:rsidRPr="00E4722A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E4722A">
              <w:rPr>
                <w:sz w:val="22"/>
                <w:szCs w:val="22"/>
              </w:rPr>
              <w:t>аудиториядағы</w:t>
            </w:r>
            <w:proofErr w:type="spellEnd"/>
            <w:r w:rsidRPr="00E4722A">
              <w:rPr>
                <w:sz w:val="22"/>
                <w:szCs w:val="22"/>
              </w:rPr>
              <w:t xml:space="preserve"> (</w:t>
            </w:r>
            <w:proofErr w:type="spellStart"/>
            <w:r w:rsidRPr="00E4722A">
              <w:rPr>
                <w:sz w:val="22"/>
                <w:szCs w:val="22"/>
              </w:rPr>
              <w:t>вебинардағы</w:t>
            </w:r>
            <w:proofErr w:type="spellEnd"/>
            <w:r w:rsidRPr="00E4722A">
              <w:rPr>
                <w:sz w:val="22"/>
                <w:szCs w:val="22"/>
              </w:rPr>
              <w:t xml:space="preserve">) </w:t>
            </w:r>
            <w:proofErr w:type="spellStart"/>
            <w:r w:rsidRPr="00E4722A">
              <w:rPr>
                <w:sz w:val="22"/>
                <w:szCs w:val="22"/>
              </w:rPr>
              <w:t>жұмыстың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белсенділігін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бағалау</w:t>
            </w:r>
            <w:proofErr w:type="spellEnd"/>
            <w:r w:rsidRPr="00E4722A">
              <w:rPr>
                <w:sz w:val="22"/>
                <w:szCs w:val="22"/>
              </w:rPr>
              <w:t xml:space="preserve">; </w:t>
            </w:r>
            <w:proofErr w:type="spellStart"/>
            <w:r w:rsidRPr="00E4722A">
              <w:rPr>
                <w:sz w:val="22"/>
                <w:szCs w:val="22"/>
              </w:rPr>
              <w:t>орындалған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тапсырманы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бағалау</w:t>
            </w:r>
            <w:proofErr w:type="spellEnd"/>
            <w:r w:rsidRPr="00E4722A">
              <w:rPr>
                <w:sz w:val="22"/>
                <w:szCs w:val="22"/>
              </w:rPr>
              <w:t>.</w:t>
            </w:r>
          </w:p>
        </w:tc>
      </w:tr>
    </w:tbl>
    <w:p w:rsidR="00376DF2" w:rsidRPr="00E4722A" w:rsidRDefault="00376DF2" w:rsidP="00525A4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55A28" w:rsidRPr="00E4722A" w:rsidRDefault="00955A28" w:rsidP="00525A44">
      <w:pPr>
        <w:pStyle w:val="1"/>
        <w:jc w:val="center"/>
        <w:rPr>
          <w:b/>
          <w:sz w:val="22"/>
          <w:szCs w:val="22"/>
          <w:lang w:val="kk-KZ"/>
        </w:rPr>
      </w:pPr>
      <w:r w:rsidRPr="00E4722A">
        <w:rPr>
          <w:b/>
          <w:sz w:val="22"/>
          <w:szCs w:val="22"/>
          <w:lang w:val="kk-KZ"/>
        </w:rPr>
        <w:lastRenderedPageBreak/>
        <w:t>ОҚУ КУРСЫНЫҢ МАЗМҰНЫН ЖҮЗЕГЕ АСЫРУ КҮНТІЗБЕСІ (кестесі)</w:t>
      </w:r>
    </w:p>
    <w:tbl>
      <w:tblPr>
        <w:tblStyle w:val="13"/>
        <w:tblW w:w="10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4252"/>
        <w:gridCol w:w="851"/>
        <w:gridCol w:w="995"/>
        <w:gridCol w:w="706"/>
        <w:gridCol w:w="708"/>
        <w:gridCol w:w="789"/>
        <w:gridCol w:w="1338"/>
      </w:tblGrid>
      <w:tr w:rsidR="00955A28" w:rsidRPr="00E4722A" w:rsidTr="0026533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E4722A">
              <w:rPr>
                <w:sz w:val="22"/>
                <w:szCs w:val="22"/>
              </w:rPr>
              <w:t>Апта</w:t>
            </w:r>
            <w:proofErr w:type="spellEnd"/>
            <w:r w:rsidRPr="00E4722A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  <w:proofErr w:type="spellStart"/>
            <w:r w:rsidRPr="00E4722A">
              <w:rPr>
                <w:sz w:val="22"/>
                <w:szCs w:val="22"/>
              </w:rPr>
              <w:t>Тақырып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E4722A">
              <w:rPr>
                <w:sz w:val="22"/>
                <w:szCs w:val="22"/>
              </w:rPr>
              <w:t>Білімді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бағалау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формасы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r w:rsidRPr="00E4722A"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 w:rsidR="00955A28" w:rsidRPr="00E4722A" w:rsidRDefault="00955A28" w:rsidP="00525A44">
      <w:pPr>
        <w:pStyle w:val="1"/>
        <w:jc w:val="center"/>
        <w:rPr>
          <w:b/>
          <w:sz w:val="22"/>
          <w:szCs w:val="22"/>
        </w:rPr>
      </w:pPr>
    </w:p>
    <w:tbl>
      <w:tblPr>
        <w:tblStyle w:val="12"/>
        <w:tblW w:w="10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4327"/>
        <w:gridCol w:w="776"/>
        <w:gridCol w:w="1134"/>
        <w:gridCol w:w="567"/>
        <w:gridCol w:w="585"/>
        <w:gridCol w:w="950"/>
        <w:gridCol w:w="1417"/>
      </w:tblGrid>
      <w:tr w:rsidR="00E4722A" w:rsidRPr="00E4722A" w:rsidTr="00955A28">
        <w:trPr>
          <w:jc w:val="center"/>
        </w:trPr>
        <w:tc>
          <w:tcPr>
            <w:tcW w:w="9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  <w:lang w:val="kk-KZ"/>
              </w:rPr>
              <w:t>1 Модуль  Өсімдіктер ресурстары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4722A" w:rsidRPr="00E4722A" w:rsidTr="00525A44">
        <w:trPr>
          <w:trHeight w:val="1018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</w:rPr>
              <w:t>Д.</w:t>
            </w:r>
            <w:r w:rsidRPr="00E4722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4722A">
              <w:rPr>
                <w:sz w:val="22"/>
                <w:szCs w:val="22"/>
                <w:lang w:val="kk-KZ"/>
              </w:rPr>
              <w:t xml:space="preserve">Кіріспе. </w:t>
            </w:r>
            <w:r w:rsidR="00270F84" w:rsidRPr="00E4722A">
              <w:rPr>
                <w:sz w:val="22"/>
                <w:szCs w:val="22"/>
                <w:lang w:val="kk-KZ"/>
              </w:rPr>
              <w:t>Қазақстандағы биологиялық алуан</w:t>
            </w:r>
            <w:r w:rsidRPr="00E4722A">
              <w:rPr>
                <w:sz w:val="22"/>
                <w:szCs w:val="22"/>
                <w:lang w:val="kk-KZ"/>
              </w:rPr>
              <w:t xml:space="preserve">түрлілік жағдайын қысқаша талдау.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4722A">
              <w:rPr>
                <w:sz w:val="22"/>
                <w:szCs w:val="22"/>
                <w:lang w:val="en-US"/>
              </w:rPr>
              <w:t xml:space="preserve">MS Teams/Zoom- </w:t>
            </w:r>
            <w:r w:rsidRPr="00E4722A">
              <w:rPr>
                <w:sz w:val="22"/>
                <w:szCs w:val="22"/>
              </w:rPr>
              <w:t>да</w:t>
            </w:r>
            <w:r w:rsidRPr="00E4722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E4722A" w:rsidRPr="00E4722A" w:rsidTr="00525A44">
        <w:trPr>
          <w:trHeight w:val="557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270F8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ПС</w:t>
            </w:r>
            <w:r w:rsidRPr="00E4722A">
              <w:rPr>
                <w:b/>
                <w:sz w:val="22"/>
                <w:szCs w:val="22"/>
              </w:rPr>
              <w:t xml:space="preserve"> </w:t>
            </w:r>
            <w:r w:rsidRPr="00E4722A">
              <w:rPr>
                <w:sz w:val="22"/>
                <w:szCs w:val="22"/>
                <w:lang w:val="kk-KZ"/>
              </w:rPr>
              <w:t>Ботаникалық ресурстану ғылымы және оның ғылымдар жүйесіндегі орны (№</w:t>
            </w:r>
            <w:r w:rsidR="00270F84" w:rsidRPr="00E4722A">
              <w:rPr>
                <w:sz w:val="22"/>
                <w:szCs w:val="22"/>
                <w:lang w:val="kk-KZ"/>
              </w:rPr>
              <w:t xml:space="preserve"> </w:t>
            </w:r>
            <w:r w:rsidRPr="00E4722A">
              <w:rPr>
                <w:sz w:val="22"/>
                <w:szCs w:val="22"/>
                <w:lang w:val="kk-KZ"/>
              </w:rPr>
              <w:t>2, 162-181 б</w:t>
            </w:r>
            <w:r w:rsidR="00270F84" w:rsidRPr="00E4722A">
              <w:rPr>
                <w:sz w:val="22"/>
                <w:szCs w:val="22"/>
                <w:lang w:val="kk-KZ"/>
              </w:rPr>
              <w:t>б</w:t>
            </w:r>
            <w:r w:rsidRPr="00E4722A">
              <w:rPr>
                <w:sz w:val="22"/>
                <w:szCs w:val="22"/>
                <w:lang w:val="kk-KZ"/>
              </w:rPr>
              <w:t>), Өсімдіктер ресурстарын тиімді пайдалану және оларды қорғау (№ 2, 3-18 б</w:t>
            </w:r>
            <w:r w:rsidR="00270F84" w:rsidRPr="00E4722A">
              <w:rPr>
                <w:sz w:val="22"/>
                <w:szCs w:val="22"/>
                <w:lang w:val="kk-KZ"/>
              </w:rPr>
              <w:t>б</w:t>
            </w:r>
            <w:r w:rsidRPr="00E4722A">
              <w:rPr>
                <w:sz w:val="22"/>
                <w:szCs w:val="22"/>
                <w:lang w:val="kk-KZ"/>
              </w:rPr>
              <w:t>).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E4722A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 xml:space="preserve">MS </w:t>
            </w:r>
            <w:proofErr w:type="spellStart"/>
            <w:r w:rsidRPr="00E4722A">
              <w:rPr>
                <w:sz w:val="22"/>
                <w:szCs w:val="22"/>
              </w:rPr>
              <w:t>Teams</w:t>
            </w:r>
            <w:proofErr w:type="spellEnd"/>
            <w:r w:rsidRPr="00E4722A">
              <w:rPr>
                <w:sz w:val="22"/>
                <w:szCs w:val="22"/>
              </w:rPr>
              <w:t>/</w:t>
            </w:r>
            <w:proofErr w:type="spellStart"/>
            <w:r w:rsidRPr="00E4722A">
              <w:rPr>
                <w:sz w:val="22"/>
                <w:szCs w:val="22"/>
              </w:rPr>
              <w:t>Zoom</w:t>
            </w:r>
            <w:proofErr w:type="spellEnd"/>
            <w:r w:rsidRPr="00E4722A">
              <w:rPr>
                <w:sz w:val="22"/>
                <w:szCs w:val="22"/>
              </w:rPr>
              <w:t xml:space="preserve"> да </w:t>
            </w:r>
            <w:proofErr w:type="spellStart"/>
            <w:r w:rsidRPr="00E4722A">
              <w:rPr>
                <w:sz w:val="22"/>
                <w:szCs w:val="22"/>
              </w:rPr>
              <w:t>вебинар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</w:p>
        </w:tc>
      </w:tr>
      <w:tr w:rsidR="00E4722A" w:rsidRPr="00E4722A" w:rsidTr="00525A44">
        <w:trPr>
          <w:trHeight w:val="15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  <w:lang w:val="en-US"/>
              </w:rPr>
            </w:pPr>
            <w:r w:rsidRPr="00E4722A">
              <w:rPr>
                <w:sz w:val="22"/>
                <w:szCs w:val="22"/>
              </w:rPr>
              <w:t>Д.</w:t>
            </w:r>
            <w:r w:rsidRPr="00E4722A">
              <w:rPr>
                <w:b/>
                <w:sz w:val="22"/>
                <w:szCs w:val="22"/>
                <w:lang w:val="kk-KZ"/>
              </w:rPr>
              <w:t xml:space="preserve">  </w:t>
            </w:r>
            <w:r w:rsidRPr="00E4722A">
              <w:rPr>
                <w:sz w:val="22"/>
                <w:szCs w:val="22"/>
                <w:lang w:val="kk-KZ"/>
              </w:rPr>
              <w:t xml:space="preserve">Өсімдіктер әлемінің биоресурстары.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1.2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  <w:lang w:val="en-US"/>
              </w:rPr>
            </w:pPr>
            <w:r w:rsidRPr="00E4722A">
              <w:rPr>
                <w:sz w:val="22"/>
                <w:szCs w:val="22"/>
                <w:lang w:val="en-US"/>
              </w:rPr>
              <w:t xml:space="preserve">MS Teams/Zoom- </w:t>
            </w:r>
            <w:r w:rsidRPr="00E4722A">
              <w:rPr>
                <w:sz w:val="22"/>
                <w:szCs w:val="22"/>
              </w:rPr>
              <w:t>да</w:t>
            </w:r>
            <w:r w:rsidRPr="00E4722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E4722A" w:rsidRPr="00E4722A" w:rsidTr="00525A44">
        <w:trPr>
          <w:trHeight w:val="15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</w:rPr>
              <w:t xml:space="preserve">ПС </w:t>
            </w:r>
            <w:r w:rsidRPr="00E4722A">
              <w:rPr>
                <w:sz w:val="22"/>
                <w:szCs w:val="22"/>
                <w:lang w:val="kk-KZ"/>
              </w:rPr>
              <w:t xml:space="preserve"> Өсімдіктер ресурстарын тиімді пайдалану және оларды қорғау.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ЖИ1.1.2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E4722A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 xml:space="preserve">MS </w:t>
            </w:r>
            <w:proofErr w:type="spellStart"/>
            <w:r w:rsidRPr="00E4722A">
              <w:rPr>
                <w:sz w:val="22"/>
                <w:szCs w:val="22"/>
              </w:rPr>
              <w:t>Teams</w:t>
            </w:r>
            <w:proofErr w:type="spellEnd"/>
            <w:r w:rsidRPr="00E4722A">
              <w:rPr>
                <w:sz w:val="22"/>
                <w:szCs w:val="22"/>
              </w:rPr>
              <w:t>/</w:t>
            </w:r>
            <w:proofErr w:type="spellStart"/>
            <w:r w:rsidRPr="00E4722A">
              <w:rPr>
                <w:sz w:val="22"/>
                <w:szCs w:val="22"/>
              </w:rPr>
              <w:t>Zoom</w:t>
            </w:r>
            <w:proofErr w:type="spellEnd"/>
            <w:r w:rsidRPr="00E4722A">
              <w:rPr>
                <w:sz w:val="22"/>
                <w:szCs w:val="22"/>
              </w:rPr>
              <w:t xml:space="preserve"> да </w:t>
            </w:r>
            <w:proofErr w:type="spellStart"/>
            <w:r w:rsidRPr="00E4722A">
              <w:rPr>
                <w:sz w:val="22"/>
                <w:szCs w:val="22"/>
              </w:rPr>
              <w:t>вебинар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</w:p>
          <w:p w:rsidR="00955A28" w:rsidRPr="00E4722A" w:rsidRDefault="00955A28" w:rsidP="00525A44">
            <w:pPr>
              <w:pStyle w:val="1"/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E4722A" w:rsidRPr="00E4722A" w:rsidTr="00525A44">
        <w:trPr>
          <w:trHeight w:val="15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</w:rPr>
              <w:t>Д.</w:t>
            </w:r>
            <w:r w:rsidRPr="00E4722A">
              <w:rPr>
                <w:b/>
                <w:sz w:val="22"/>
                <w:szCs w:val="22"/>
                <w:lang w:val="kk-KZ"/>
              </w:rPr>
              <w:t xml:space="preserve">  </w:t>
            </w:r>
            <w:r w:rsidRPr="00E4722A">
              <w:rPr>
                <w:sz w:val="22"/>
                <w:szCs w:val="22"/>
                <w:lang w:val="kk-KZ"/>
              </w:rPr>
              <w:t xml:space="preserve">Қазақстанда өсімдіктер ресурстарын тиімді пайдалану және бұл саладағы ғылыми зерттеу жұмыстарының бағыттары және этаптары.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1.3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E4722A">
              <w:rPr>
                <w:sz w:val="22"/>
                <w:szCs w:val="22"/>
                <w:lang w:val="en-US"/>
              </w:rPr>
              <w:t xml:space="preserve">MS Teams/Zoom- </w:t>
            </w:r>
            <w:r w:rsidRPr="00E4722A">
              <w:rPr>
                <w:sz w:val="22"/>
                <w:szCs w:val="22"/>
              </w:rPr>
              <w:t>да</w:t>
            </w:r>
            <w:r w:rsidRPr="00E4722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E4722A" w:rsidRPr="00E4722A" w:rsidTr="00525A44">
        <w:trPr>
          <w:trHeight w:val="15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270F8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</w:rPr>
              <w:t xml:space="preserve">ПС </w:t>
            </w:r>
            <w:r w:rsidRPr="00E4722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4722A">
              <w:rPr>
                <w:sz w:val="22"/>
                <w:szCs w:val="22"/>
                <w:lang w:val="kk-KZ"/>
              </w:rPr>
              <w:t>Ботаникалық ресурстанудың маңызды міндеттері (№3 9-11 б</w:t>
            </w:r>
            <w:r w:rsidR="00270F84" w:rsidRPr="00E4722A">
              <w:rPr>
                <w:sz w:val="22"/>
                <w:szCs w:val="22"/>
                <w:lang w:val="kk-KZ"/>
              </w:rPr>
              <w:t>б</w:t>
            </w:r>
            <w:r w:rsidRPr="00E4722A">
              <w:rPr>
                <w:sz w:val="22"/>
                <w:szCs w:val="22"/>
                <w:lang w:val="kk-KZ"/>
              </w:rPr>
              <w:t>), Батыс Тарбағатай жотасының кейбір дәрілік өсімдіктер қорлары</w:t>
            </w:r>
            <w:r w:rsidR="00270F84" w:rsidRPr="00E4722A">
              <w:rPr>
                <w:sz w:val="22"/>
                <w:szCs w:val="22"/>
                <w:lang w:val="kk-KZ"/>
              </w:rPr>
              <w:t xml:space="preserve"> </w:t>
            </w:r>
            <w:r w:rsidRPr="00E4722A">
              <w:rPr>
                <w:sz w:val="22"/>
                <w:szCs w:val="22"/>
                <w:lang w:val="kk-KZ"/>
              </w:rPr>
              <w:t>(әдебиет 20, 28-38 б</w:t>
            </w:r>
            <w:r w:rsidR="00270F84" w:rsidRPr="00E4722A">
              <w:rPr>
                <w:sz w:val="22"/>
                <w:szCs w:val="22"/>
                <w:lang w:val="kk-KZ"/>
              </w:rPr>
              <w:t>б</w:t>
            </w:r>
            <w:r w:rsidRPr="00E4722A"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1.1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 xml:space="preserve">MS </w:t>
            </w:r>
            <w:proofErr w:type="spellStart"/>
            <w:r w:rsidRPr="00E4722A">
              <w:rPr>
                <w:sz w:val="22"/>
                <w:szCs w:val="22"/>
              </w:rPr>
              <w:t>Teams</w:t>
            </w:r>
            <w:proofErr w:type="spellEnd"/>
            <w:r w:rsidRPr="00E4722A">
              <w:rPr>
                <w:sz w:val="22"/>
                <w:szCs w:val="22"/>
              </w:rPr>
              <w:t>/</w:t>
            </w:r>
            <w:proofErr w:type="spellStart"/>
            <w:r w:rsidRPr="00E4722A">
              <w:rPr>
                <w:sz w:val="22"/>
                <w:szCs w:val="22"/>
              </w:rPr>
              <w:t>Zoom</w:t>
            </w:r>
            <w:proofErr w:type="spellEnd"/>
            <w:r w:rsidRPr="00E4722A">
              <w:rPr>
                <w:sz w:val="22"/>
                <w:szCs w:val="22"/>
              </w:rPr>
              <w:t xml:space="preserve"> да </w:t>
            </w:r>
            <w:proofErr w:type="spellStart"/>
            <w:r w:rsidRPr="00E4722A">
              <w:rPr>
                <w:sz w:val="22"/>
                <w:szCs w:val="22"/>
              </w:rPr>
              <w:t>вебинар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</w:p>
          <w:p w:rsidR="00955A28" w:rsidRPr="00E4722A" w:rsidRDefault="00955A28" w:rsidP="00525A44">
            <w:pPr>
              <w:pStyle w:val="1"/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E4722A" w:rsidRPr="00E4722A" w:rsidTr="00525A44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  <w:highlight w:val="white"/>
              </w:rPr>
              <w:t xml:space="preserve">СОӨЖ 1. СӨЖ  </w:t>
            </w:r>
            <w:proofErr w:type="spellStart"/>
            <w:r w:rsidRPr="00E4722A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E4722A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E4722A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E4722A">
              <w:rPr>
                <w:sz w:val="22"/>
                <w:szCs w:val="22"/>
              </w:rPr>
              <w:t>Вебинар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</w:p>
          <w:p w:rsidR="00955A28" w:rsidRPr="00E4722A" w:rsidRDefault="00955A28" w:rsidP="00525A44">
            <w:pPr>
              <w:pStyle w:val="1"/>
              <w:tabs>
                <w:tab w:val="left" w:pos="1276"/>
              </w:tabs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 xml:space="preserve">в MS </w:t>
            </w:r>
            <w:proofErr w:type="spellStart"/>
            <w:r w:rsidRPr="00E4722A">
              <w:rPr>
                <w:sz w:val="22"/>
                <w:szCs w:val="22"/>
              </w:rPr>
              <w:t>Teams</w:t>
            </w:r>
            <w:proofErr w:type="spellEnd"/>
          </w:p>
        </w:tc>
      </w:tr>
      <w:tr w:rsidR="00E4722A" w:rsidRPr="00E4722A" w:rsidTr="00525A44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</w:rPr>
              <w:t>СӨЖ 1.</w:t>
            </w:r>
            <w:r w:rsidRPr="00E4722A">
              <w:rPr>
                <w:sz w:val="22"/>
                <w:szCs w:val="22"/>
              </w:rPr>
              <w:t xml:space="preserve"> </w:t>
            </w:r>
            <w:r w:rsidRPr="00E4722A">
              <w:rPr>
                <w:sz w:val="22"/>
                <w:szCs w:val="22"/>
                <w:lang w:val="kk-KZ"/>
              </w:rPr>
              <w:t>№1 СӨЖ: (</w:t>
            </w:r>
            <w:r w:rsidRPr="00E4722A">
              <w:rPr>
                <w:i/>
                <w:sz w:val="22"/>
                <w:szCs w:val="22"/>
                <w:lang w:val="kk-KZ"/>
              </w:rPr>
              <w:t>жеке тапсырмалар</w:t>
            </w:r>
            <w:r w:rsidRPr="00E4722A">
              <w:rPr>
                <w:sz w:val="22"/>
                <w:szCs w:val="22"/>
                <w:lang w:val="kk-KZ"/>
              </w:rPr>
              <w:t xml:space="preserve">): </w:t>
            </w:r>
            <w:r w:rsidRPr="00E4722A">
              <w:rPr>
                <w:b/>
                <w:sz w:val="22"/>
                <w:szCs w:val="22"/>
                <w:lang w:val="kk-KZ"/>
              </w:rPr>
              <w:t>«</w:t>
            </w:r>
            <w:r w:rsidRPr="00E4722A">
              <w:rPr>
                <w:rFonts w:eastAsia="??"/>
                <w:sz w:val="22"/>
                <w:szCs w:val="22"/>
                <w:lang w:val="kk-KZ" w:eastAsia="ko-KR"/>
              </w:rPr>
              <w:t>Өсімдіктердің биологиялық белсенді заттар</w:t>
            </w:r>
            <w:r w:rsidRPr="00E4722A">
              <w:rPr>
                <w:b/>
                <w:sz w:val="22"/>
                <w:szCs w:val="22"/>
                <w:lang w:val="kk-KZ"/>
              </w:rPr>
              <w:t>»</w:t>
            </w:r>
            <w:r w:rsidRPr="00E4722A">
              <w:rPr>
                <w:sz w:val="22"/>
                <w:szCs w:val="22"/>
                <w:lang w:val="kk-KZ"/>
              </w:rPr>
              <w:t>,</w:t>
            </w:r>
            <w:r w:rsidRPr="00E4722A">
              <w:rPr>
                <w:i/>
                <w:sz w:val="22"/>
                <w:szCs w:val="22"/>
                <w:lang w:val="kk-KZ"/>
              </w:rPr>
              <w:t xml:space="preserve"> тақырыбы бойынша презентация жасау. </w:t>
            </w:r>
            <w:r w:rsidRPr="00E4722A">
              <w:rPr>
                <w:rFonts w:eastAsia="??"/>
                <w:sz w:val="22"/>
                <w:szCs w:val="22"/>
                <w:lang w:val="kk-KZ" w:eastAsia="ko-KR"/>
              </w:rPr>
              <w:t xml:space="preserve"> (әдебиет </w:t>
            </w:r>
            <w:r w:rsidRPr="00E4722A">
              <w:rPr>
                <w:sz w:val="22"/>
                <w:szCs w:val="22"/>
                <w:lang w:val="kk-KZ" w:eastAsia="ko-KR"/>
              </w:rPr>
              <w:t>№6, 6-12 бет)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 xml:space="preserve">ЖИ </w:t>
            </w:r>
            <w:r w:rsidRPr="00E4722A">
              <w:rPr>
                <w:sz w:val="22"/>
                <w:szCs w:val="22"/>
                <w:lang w:val="kk-KZ"/>
              </w:rPr>
              <w:t>1</w:t>
            </w:r>
            <w:r w:rsidRPr="00E4722A">
              <w:rPr>
                <w:sz w:val="22"/>
                <w:szCs w:val="22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25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  <w:lang w:val="kk-KZ"/>
              </w:rPr>
              <w:t>Жоба</w:t>
            </w:r>
            <w:r w:rsidRPr="00E472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</w:p>
        </w:tc>
      </w:tr>
      <w:tr w:rsidR="00E4722A" w:rsidRPr="00E4722A" w:rsidTr="00525A44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  <w:r w:rsidRPr="00E4722A">
              <w:rPr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</w:rPr>
              <w:t>Д.</w:t>
            </w:r>
            <w:r w:rsidRPr="00E4722A">
              <w:rPr>
                <w:b/>
                <w:sz w:val="22"/>
                <w:szCs w:val="22"/>
                <w:lang w:val="kk-KZ"/>
              </w:rPr>
              <w:t xml:space="preserve">  </w:t>
            </w:r>
            <w:r w:rsidRPr="00E4722A">
              <w:rPr>
                <w:sz w:val="22"/>
                <w:szCs w:val="22"/>
                <w:lang w:val="kk-KZ"/>
              </w:rPr>
              <w:t xml:space="preserve">Қазақстандағы әртүрлі пайдалы өсімдіктерді зерттеу, игеру тарихы және бағыттары.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2.4.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  <w:lang w:val="en-US"/>
              </w:rPr>
            </w:pPr>
            <w:r w:rsidRPr="00E4722A">
              <w:rPr>
                <w:sz w:val="22"/>
                <w:szCs w:val="22"/>
                <w:lang w:val="en-US"/>
              </w:rPr>
              <w:t xml:space="preserve">MS Teams/Zoom- </w:t>
            </w:r>
            <w:r w:rsidRPr="00E4722A">
              <w:rPr>
                <w:sz w:val="22"/>
                <w:szCs w:val="22"/>
              </w:rPr>
              <w:t>да</w:t>
            </w:r>
            <w:r w:rsidRPr="00E4722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E4722A" w:rsidRPr="00E4722A" w:rsidTr="00525A44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270F8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</w:rPr>
              <w:t xml:space="preserve">ПС </w:t>
            </w:r>
            <w:r w:rsidRPr="00E4722A">
              <w:rPr>
                <w:sz w:val="22"/>
                <w:szCs w:val="22"/>
                <w:lang w:val="kk-KZ"/>
              </w:rPr>
              <w:t>Өсімдіктердің биологиялық белсенді</w:t>
            </w:r>
            <w:r w:rsidR="00270F84" w:rsidRPr="00E4722A">
              <w:rPr>
                <w:sz w:val="22"/>
                <w:szCs w:val="22"/>
                <w:lang w:val="kk-KZ"/>
              </w:rPr>
              <w:t xml:space="preserve"> заттары (әдебиет 6, 6-12 бб)</w:t>
            </w:r>
            <w:r w:rsidRPr="00E4722A">
              <w:rPr>
                <w:sz w:val="22"/>
                <w:szCs w:val="22"/>
                <w:lang w:val="kk-KZ"/>
              </w:rPr>
              <w:t>, Шөлд</w:t>
            </w:r>
            <w:r w:rsidR="00270F84" w:rsidRPr="00E4722A">
              <w:rPr>
                <w:sz w:val="22"/>
                <w:szCs w:val="22"/>
                <w:lang w:val="kk-KZ"/>
              </w:rPr>
              <w:t>ер биоценоздарының өнімділігі. «</w:t>
            </w:r>
            <w:r w:rsidRPr="00E4722A">
              <w:rPr>
                <w:sz w:val="22"/>
                <w:szCs w:val="22"/>
                <w:lang w:val="kk-KZ"/>
              </w:rPr>
              <w:t>Кіші борсықтар</w:t>
            </w:r>
            <w:r w:rsidR="00270F84" w:rsidRPr="00E4722A">
              <w:rPr>
                <w:sz w:val="22"/>
                <w:szCs w:val="22"/>
                <w:lang w:val="kk-KZ"/>
              </w:rPr>
              <w:t>»</w:t>
            </w:r>
            <w:r w:rsidRPr="00E4722A">
              <w:rPr>
                <w:sz w:val="22"/>
                <w:szCs w:val="22"/>
                <w:lang w:val="kk-KZ"/>
              </w:rPr>
              <w:t xml:space="preserve"> </w:t>
            </w:r>
            <w:r w:rsidR="00270F84" w:rsidRPr="00E4722A">
              <w:rPr>
                <w:sz w:val="22"/>
                <w:szCs w:val="22"/>
                <w:lang w:val="kk-KZ"/>
              </w:rPr>
              <w:t>және «Тауқұм»</w:t>
            </w:r>
            <w:r w:rsidRPr="00E4722A">
              <w:rPr>
                <w:sz w:val="22"/>
                <w:szCs w:val="22"/>
                <w:lang w:val="kk-KZ"/>
              </w:rPr>
              <w:t xml:space="preserve"> стационарларындағы жасалған жұмыстар нәтижелері (әдебиет 21, 7-15 б</w:t>
            </w:r>
            <w:r w:rsidR="00270F84" w:rsidRPr="00E4722A">
              <w:rPr>
                <w:sz w:val="22"/>
                <w:szCs w:val="22"/>
                <w:lang w:val="kk-KZ"/>
              </w:rPr>
              <w:t>б</w:t>
            </w:r>
            <w:r w:rsidRPr="00E4722A">
              <w:rPr>
                <w:sz w:val="22"/>
                <w:szCs w:val="22"/>
                <w:lang w:val="kk-KZ"/>
              </w:rPr>
              <w:t>, әдебиет 22, 89-91 б</w:t>
            </w:r>
            <w:r w:rsidR="00270F84" w:rsidRPr="00E4722A">
              <w:rPr>
                <w:sz w:val="22"/>
                <w:szCs w:val="22"/>
                <w:lang w:val="kk-KZ"/>
              </w:rPr>
              <w:t>б</w:t>
            </w:r>
            <w:r w:rsidRPr="00E4722A"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2.2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 xml:space="preserve">MS </w:t>
            </w:r>
            <w:proofErr w:type="spellStart"/>
            <w:r w:rsidRPr="00E4722A">
              <w:rPr>
                <w:sz w:val="22"/>
                <w:szCs w:val="22"/>
              </w:rPr>
              <w:t>Teams</w:t>
            </w:r>
            <w:proofErr w:type="spellEnd"/>
            <w:r w:rsidRPr="00E4722A">
              <w:rPr>
                <w:sz w:val="22"/>
                <w:szCs w:val="22"/>
              </w:rPr>
              <w:t>/</w:t>
            </w:r>
            <w:proofErr w:type="spellStart"/>
            <w:r w:rsidRPr="00E4722A">
              <w:rPr>
                <w:sz w:val="22"/>
                <w:szCs w:val="22"/>
              </w:rPr>
              <w:t>Zoom</w:t>
            </w:r>
            <w:proofErr w:type="spellEnd"/>
            <w:r w:rsidRPr="00E4722A">
              <w:rPr>
                <w:sz w:val="22"/>
                <w:szCs w:val="22"/>
              </w:rPr>
              <w:t xml:space="preserve"> да </w:t>
            </w:r>
            <w:proofErr w:type="spellStart"/>
            <w:r w:rsidRPr="00E4722A">
              <w:rPr>
                <w:sz w:val="22"/>
                <w:szCs w:val="22"/>
              </w:rPr>
              <w:t>вебинар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</w:p>
          <w:p w:rsidR="00955A28" w:rsidRPr="00E4722A" w:rsidRDefault="00955A28" w:rsidP="00525A44">
            <w:pPr>
              <w:pStyle w:val="1"/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E4722A" w:rsidRPr="00E4722A" w:rsidTr="00525A44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</w:rPr>
              <w:t>Д.</w:t>
            </w:r>
            <w:r w:rsidRPr="00E4722A">
              <w:rPr>
                <w:b/>
                <w:sz w:val="22"/>
                <w:szCs w:val="22"/>
                <w:lang w:val="kk-KZ"/>
              </w:rPr>
              <w:t xml:space="preserve">  </w:t>
            </w:r>
            <w:r w:rsidRPr="00E4722A">
              <w:rPr>
                <w:sz w:val="22"/>
                <w:szCs w:val="22"/>
                <w:lang w:val="kk-KZ"/>
              </w:rPr>
              <w:t xml:space="preserve">Қазақстан өсімдіктері ресурстарын зерттеудің негізін қалаған ғалымдар және ресурстанулық зерттеу жұмыстарының болашағы.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1.1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E4722A">
              <w:rPr>
                <w:sz w:val="22"/>
                <w:szCs w:val="22"/>
                <w:lang w:val="en-US"/>
              </w:rPr>
              <w:t xml:space="preserve">MS Teams/Zoom- </w:t>
            </w:r>
            <w:r w:rsidRPr="00E4722A">
              <w:rPr>
                <w:sz w:val="22"/>
                <w:szCs w:val="22"/>
              </w:rPr>
              <w:t>да</w:t>
            </w:r>
            <w:r w:rsidRPr="00E4722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E4722A" w:rsidRPr="00E4722A" w:rsidTr="00525A44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270F8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</w:rPr>
              <w:t xml:space="preserve">ПС </w:t>
            </w:r>
            <w:r w:rsidR="001A1565" w:rsidRPr="00E4722A">
              <w:rPr>
                <w:sz w:val="22"/>
                <w:szCs w:val="22"/>
                <w:lang w:val="kk-KZ"/>
              </w:rPr>
              <w:t xml:space="preserve">Таулар биоценоздарының өнімділігі </w:t>
            </w:r>
            <w:r w:rsidR="001A1565" w:rsidRPr="00E4722A">
              <w:rPr>
                <w:sz w:val="22"/>
                <w:szCs w:val="22"/>
                <w:lang w:val="kk-KZ"/>
              </w:rPr>
              <w:lastRenderedPageBreak/>
              <w:t xml:space="preserve">(Шығыс Памир және Тянь-Шань тауларында жасалған жұмыстар нәтижелері) (әдебиет </w:t>
            </w:r>
            <w:r w:rsidR="001A1565" w:rsidRPr="00E4722A">
              <w:rPr>
                <w:sz w:val="22"/>
                <w:szCs w:val="22"/>
                <w:lang w:val="kk-KZ" w:eastAsia="ko-KR"/>
              </w:rPr>
              <w:t>№</w:t>
            </w:r>
            <w:r w:rsidR="00270F84" w:rsidRPr="00E4722A">
              <w:rPr>
                <w:sz w:val="22"/>
                <w:szCs w:val="22"/>
                <w:lang w:val="kk-KZ" w:eastAsia="ko-KR"/>
              </w:rPr>
              <w:t xml:space="preserve"> </w:t>
            </w:r>
            <w:r w:rsidR="001A1565" w:rsidRPr="00E4722A">
              <w:rPr>
                <w:sz w:val="22"/>
                <w:szCs w:val="22"/>
                <w:lang w:val="kk-KZ" w:eastAsia="ko-KR"/>
              </w:rPr>
              <w:t>23, 181-197</w:t>
            </w:r>
            <w:r w:rsidR="00270F84" w:rsidRPr="00E4722A">
              <w:rPr>
                <w:sz w:val="22"/>
                <w:szCs w:val="22"/>
                <w:lang w:val="kk-KZ" w:eastAsia="ko-KR"/>
              </w:rPr>
              <w:t xml:space="preserve"> бб</w:t>
            </w:r>
            <w:r w:rsidR="001A1565" w:rsidRPr="00E4722A"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2.1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lastRenderedPageBreak/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E4722A" w:rsidRPr="00E4722A" w:rsidTr="00525A44">
        <w:trPr>
          <w:trHeight w:val="15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  <w:highlight w:val="white"/>
              </w:rPr>
              <w:t xml:space="preserve">СОӨЖ 2. СӨЖ 2 </w:t>
            </w:r>
            <w:proofErr w:type="spellStart"/>
            <w:r w:rsidRPr="00E4722A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E4722A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E4722A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3.1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 xml:space="preserve">MS </w:t>
            </w:r>
            <w:proofErr w:type="spellStart"/>
            <w:r w:rsidRPr="00E4722A">
              <w:rPr>
                <w:sz w:val="22"/>
                <w:szCs w:val="22"/>
              </w:rPr>
              <w:t>Teams</w:t>
            </w:r>
            <w:proofErr w:type="spellEnd"/>
            <w:r w:rsidRPr="00E4722A">
              <w:rPr>
                <w:sz w:val="22"/>
                <w:szCs w:val="22"/>
              </w:rPr>
              <w:t>/</w:t>
            </w:r>
            <w:proofErr w:type="spellStart"/>
            <w:r w:rsidRPr="00E4722A">
              <w:rPr>
                <w:sz w:val="22"/>
                <w:szCs w:val="22"/>
              </w:rPr>
              <w:t>Zoom</w:t>
            </w:r>
            <w:proofErr w:type="spellEnd"/>
            <w:r w:rsidRPr="00E4722A">
              <w:rPr>
                <w:sz w:val="22"/>
                <w:szCs w:val="22"/>
              </w:rPr>
              <w:t xml:space="preserve"> да </w:t>
            </w:r>
            <w:proofErr w:type="spellStart"/>
            <w:r w:rsidRPr="00E4722A">
              <w:rPr>
                <w:sz w:val="22"/>
                <w:szCs w:val="22"/>
              </w:rPr>
              <w:t>вебинар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</w:p>
        </w:tc>
      </w:tr>
      <w:tr w:rsidR="00E4722A" w:rsidRPr="00E4722A" w:rsidTr="00525A44">
        <w:trPr>
          <w:trHeight w:val="547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</w:rPr>
              <w:t xml:space="preserve">СӨЖ 2 </w:t>
            </w:r>
            <w:r w:rsidRPr="00E4722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4722A">
              <w:rPr>
                <w:sz w:val="22"/>
                <w:szCs w:val="22"/>
                <w:lang w:val="kk-KZ"/>
              </w:rPr>
              <w:t>№</w:t>
            </w:r>
            <w:r w:rsidRPr="00E4722A">
              <w:rPr>
                <w:sz w:val="22"/>
                <w:szCs w:val="22"/>
              </w:rPr>
              <w:t>2</w:t>
            </w:r>
            <w:r w:rsidRPr="00E4722A">
              <w:rPr>
                <w:sz w:val="22"/>
                <w:szCs w:val="22"/>
                <w:lang w:val="kk-KZ"/>
              </w:rPr>
              <w:t xml:space="preserve"> СӨЖ: (</w:t>
            </w:r>
            <w:r w:rsidRPr="00E4722A">
              <w:rPr>
                <w:i/>
                <w:sz w:val="22"/>
                <w:szCs w:val="22"/>
                <w:lang w:val="kk-KZ"/>
              </w:rPr>
              <w:t>жеке тапсырмалар</w:t>
            </w:r>
            <w:r w:rsidRPr="00E4722A">
              <w:rPr>
                <w:i/>
                <w:sz w:val="22"/>
                <w:szCs w:val="22"/>
              </w:rPr>
              <w:t>)</w:t>
            </w:r>
            <w:r w:rsidRPr="00E4722A">
              <w:rPr>
                <w:i/>
                <w:sz w:val="22"/>
                <w:szCs w:val="22"/>
                <w:lang w:val="kk-KZ"/>
              </w:rPr>
              <w:t xml:space="preserve"> </w:t>
            </w:r>
            <w:r w:rsidR="001A1565" w:rsidRPr="00E4722A">
              <w:rPr>
                <w:b/>
                <w:sz w:val="22"/>
                <w:szCs w:val="22"/>
                <w:lang w:val="kk-KZ"/>
              </w:rPr>
              <w:t>«</w:t>
            </w:r>
            <w:r w:rsidR="001A1565" w:rsidRPr="00E4722A">
              <w:rPr>
                <w:sz w:val="22"/>
                <w:szCs w:val="22"/>
                <w:lang w:val="kk-KZ"/>
              </w:rPr>
              <w:t>Бау-бақшадағы балды өсімдіктер</w:t>
            </w:r>
            <w:r w:rsidR="001A1565" w:rsidRPr="00E4722A">
              <w:rPr>
                <w:b/>
                <w:sz w:val="22"/>
                <w:szCs w:val="22"/>
                <w:lang w:val="kk-KZ"/>
              </w:rPr>
              <w:t>»</w:t>
            </w:r>
            <w:r w:rsidR="001A1565" w:rsidRPr="00E4722A">
              <w:rPr>
                <w:sz w:val="22"/>
                <w:szCs w:val="22"/>
                <w:lang w:val="kk-KZ"/>
              </w:rPr>
              <w:t>,</w:t>
            </w:r>
            <w:r w:rsidR="001A1565" w:rsidRPr="00E4722A">
              <w:rPr>
                <w:i/>
                <w:sz w:val="22"/>
                <w:szCs w:val="22"/>
                <w:lang w:val="kk-KZ"/>
              </w:rPr>
              <w:t xml:space="preserve"> тақырыбы бойынша презентация жасау.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Жоба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E4722A" w:rsidRPr="00E4722A" w:rsidTr="00525A44">
        <w:trPr>
          <w:trHeight w:val="236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sz w:val="22"/>
                <w:szCs w:val="22"/>
              </w:rPr>
            </w:pPr>
            <w:proofErr w:type="spellStart"/>
            <w:r w:rsidRPr="00E4722A">
              <w:rPr>
                <w:b/>
                <w:sz w:val="22"/>
                <w:szCs w:val="22"/>
                <w:highlight w:val="white"/>
              </w:rPr>
              <w:t>Оқыған</w:t>
            </w:r>
            <w:proofErr w:type="spellEnd"/>
            <w:r w:rsidRPr="00E4722A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  <w:highlight w:val="white"/>
              </w:rPr>
              <w:t>материалдың</w:t>
            </w:r>
            <w:proofErr w:type="spellEnd"/>
            <w:r w:rsidRPr="00E4722A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  <w:highlight w:val="white"/>
              </w:rPr>
              <w:t>құрылымдық-логикалық</w:t>
            </w:r>
            <w:proofErr w:type="spellEnd"/>
            <w:r w:rsidRPr="00E4722A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  <w:highlight w:val="white"/>
              </w:rPr>
              <w:t>сызбасын</w:t>
            </w:r>
            <w:proofErr w:type="spellEnd"/>
            <w:r w:rsidRPr="00E4722A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  <w:highlight w:val="white"/>
              </w:rPr>
              <w:t>жасау</w:t>
            </w:r>
            <w:proofErr w:type="spellEnd"/>
            <w:r w:rsidRPr="00E4722A">
              <w:rPr>
                <w:b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 xml:space="preserve">ЖИ </w:t>
            </w:r>
            <w:r w:rsidRPr="00E4722A">
              <w:rPr>
                <w:sz w:val="22"/>
                <w:szCs w:val="22"/>
                <w:lang w:val="kk-KZ"/>
              </w:rPr>
              <w:t>3</w:t>
            </w:r>
            <w:r w:rsidRPr="00E4722A">
              <w:rPr>
                <w:sz w:val="22"/>
                <w:szCs w:val="22"/>
              </w:rPr>
              <w:t>.1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E4722A" w:rsidRPr="00E4722A" w:rsidTr="00525A44">
        <w:trPr>
          <w:trHeight w:val="207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4.1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</w:rPr>
              <w:t xml:space="preserve">ЖИ </w:t>
            </w:r>
            <w:r w:rsidRPr="00E4722A">
              <w:rPr>
                <w:sz w:val="22"/>
                <w:szCs w:val="22"/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100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E4722A" w:rsidRPr="00E4722A" w:rsidTr="00525A44">
        <w:trPr>
          <w:trHeight w:val="641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</w:rPr>
              <w:t>Д.</w:t>
            </w:r>
            <w:r w:rsidRPr="00E4722A">
              <w:rPr>
                <w:b/>
                <w:sz w:val="22"/>
                <w:szCs w:val="22"/>
                <w:lang w:val="kk-KZ"/>
              </w:rPr>
              <w:t xml:space="preserve"> </w:t>
            </w:r>
            <w:r w:rsidR="001A1565" w:rsidRPr="00E4722A">
              <w:rPr>
                <w:rFonts w:eastAsia="Arial Unicode MS"/>
                <w:sz w:val="22"/>
                <w:szCs w:val="22"/>
                <w:lang w:val="kk-KZ" w:eastAsia="ko-KR"/>
              </w:rPr>
              <w:t>Дәрілік өсімдіктер және оларды денсаулық сақтау практикасына енгізу.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3.1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  <w:lang w:val="en-US"/>
              </w:rPr>
            </w:pPr>
            <w:r w:rsidRPr="00E4722A">
              <w:rPr>
                <w:sz w:val="22"/>
                <w:szCs w:val="22"/>
                <w:lang w:val="en-US"/>
              </w:rPr>
              <w:t xml:space="preserve">MS Teams/Zoom- </w:t>
            </w:r>
            <w:r w:rsidRPr="00E4722A">
              <w:rPr>
                <w:sz w:val="22"/>
                <w:szCs w:val="22"/>
              </w:rPr>
              <w:t>да</w:t>
            </w:r>
            <w:r w:rsidRPr="00E4722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E4722A" w:rsidRPr="00E4722A" w:rsidTr="00525A44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270F8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</w:rPr>
              <w:t xml:space="preserve">ПС </w:t>
            </w:r>
            <w:r w:rsidR="001A1565" w:rsidRPr="00E4722A">
              <w:rPr>
                <w:sz w:val="22"/>
                <w:szCs w:val="22"/>
                <w:lang w:val="kk-KZ"/>
              </w:rPr>
              <w:t>Шыны майлы өсімдіктер.</w:t>
            </w:r>
            <w:r w:rsidR="001A1565" w:rsidRPr="00E4722A">
              <w:rPr>
                <w:b/>
                <w:sz w:val="22"/>
                <w:szCs w:val="22"/>
                <w:lang w:val="kk-KZ"/>
              </w:rPr>
              <w:t xml:space="preserve"> </w:t>
            </w:r>
            <w:r w:rsidR="001A1565" w:rsidRPr="00E4722A">
              <w:rPr>
                <w:sz w:val="22"/>
                <w:szCs w:val="22"/>
                <w:lang w:val="kk-KZ"/>
              </w:rPr>
              <w:t>Қазақстанды ресурстық аудандастыру. Қазақстан өсімдіктерін ресурстық потенци</w:t>
            </w:r>
            <w:r w:rsidR="00270F84" w:rsidRPr="00E4722A">
              <w:rPr>
                <w:sz w:val="22"/>
                <w:szCs w:val="22"/>
                <w:lang w:val="kk-KZ"/>
              </w:rPr>
              <w:t>а</w:t>
            </w:r>
            <w:r w:rsidR="001A1565" w:rsidRPr="00E4722A">
              <w:rPr>
                <w:sz w:val="22"/>
                <w:szCs w:val="22"/>
                <w:lang w:val="kk-KZ"/>
              </w:rPr>
              <w:t>лына байланысты территориялық белгілер бойынша аудандарға бөлу.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3.1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 xml:space="preserve">MS </w:t>
            </w:r>
            <w:proofErr w:type="spellStart"/>
            <w:r w:rsidRPr="00E4722A">
              <w:rPr>
                <w:sz w:val="22"/>
                <w:szCs w:val="22"/>
              </w:rPr>
              <w:t>Teams</w:t>
            </w:r>
            <w:proofErr w:type="spellEnd"/>
            <w:r w:rsidRPr="00E4722A">
              <w:rPr>
                <w:sz w:val="22"/>
                <w:szCs w:val="22"/>
              </w:rPr>
              <w:t>/</w:t>
            </w:r>
            <w:proofErr w:type="spellStart"/>
            <w:r w:rsidRPr="00E4722A">
              <w:rPr>
                <w:sz w:val="22"/>
                <w:szCs w:val="22"/>
              </w:rPr>
              <w:t>Zoom</w:t>
            </w:r>
            <w:proofErr w:type="spellEnd"/>
            <w:r w:rsidRPr="00E4722A">
              <w:rPr>
                <w:sz w:val="22"/>
                <w:szCs w:val="22"/>
              </w:rPr>
              <w:t xml:space="preserve"> да </w:t>
            </w:r>
            <w:proofErr w:type="spellStart"/>
            <w:r w:rsidRPr="00E4722A">
              <w:rPr>
                <w:sz w:val="22"/>
                <w:szCs w:val="22"/>
              </w:rPr>
              <w:t>вебинар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</w:p>
        </w:tc>
      </w:tr>
      <w:tr w:rsidR="00E4722A" w:rsidRPr="00E4722A" w:rsidTr="00525A44">
        <w:trPr>
          <w:trHeight w:val="134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E4722A">
              <w:rPr>
                <w:b/>
                <w:sz w:val="22"/>
                <w:szCs w:val="22"/>
              </w:rPr>
              <w:t>Д.</w:t>
            </w:r>
            <w:r w:rsidRPr="00E4722A">
              <w:rPr>
                <w:b/>
                <w:sz w:val="22"/>
                <w:szCs w:val="22"/>
                <w:lang w:val="kk-KZ"/>
              </w:rPr>
              <w:t xml:space="preserve">  </w:t>
            </w:r>
            <w:r w:rsidR="004B6F55" w:rsidRPr="00E4722A">
              <w:rPr>
                <w:sz w:val="22"/>
                <w:szCs w:val="22"/>
                <w:lang w:val="kk-KZ"/>
              </w:rPr>
              <w:t xml:space="preserve">Дәрілік өсімдіктердің шикізатын дайындау.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3.1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E4722A">
              <w:rPr>
                <w:sz w:val="22"/>
                <w:szCs w:val="22"/>
                <w:lang w:val="en-US"/>
              </w:rPr>
              <w:t xml:space="preserve">MS Teams/Zoom- </w:t>
            </w:r>
            <w:r w:rsidRPr="00E4722A">
              <w:rPr>
                <w:sz w:val="22"/>
                <w:szCs w:val="22"/>
              </w:rPr>
              <w:t>да</w:t>
            </w:r>
            <w:r w:rsidRPr="00E4722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E4722A" w:rsidRPr="00E4722A" w:rsidTr="00525A44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</w:rPr>
              <w:t xml:space="preserve">ПС </w:t>
            </w:r>
            <w:r w:rsidR="004B6F55" w:rsidRPr="00E4722A">
              <w:rPr>
                <w:sz w:val="22"/>
                <w:szCs w:val="22"/>
                <w:lang w:val="kk-KZ"/>
              </w:rPr>
              <w:t>Эфир майлары және олардың халық шаруашылығындағы маңызы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4.1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E4722A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 xml:space="preserve">MS </w:t>
            </w:r>
            <w:proofErr w:type="spellStart"/>
            <w:r w:rsidRPr="00E4722A">
              <w:rPr>
                <w:sz w:val="22"/>
                <w:szCs w:val="22"/>
              </w:rPr>
              <w:t>Teams</w:t>
            </w:r>
            <w:proofErr w:type="spellEnd"/>
            <w:r w:rsidRPr="00E4722A">
              <w:rPr>
                <w:sz w:val="22"/>
                <w:szCs w:val="22"/>
              </w:rPr>
              <w:t>/</w:t>
            </w:r>
            <w:proofErr w:type="spellStart"/>
            <w:r w:rsidRPr="00E4722A">
              <w:rPr>
                <w:sz w:val="22"/>
                <w:szCs w:val="22"/>
              </w:rPr>
              <w:t>Zoom</w:t>
            </w:r>
            <w:proofErr w:type="spellEnd"/>
            <w:r w:rsidRPr="00E4722A">
              <w:rPr>
                <w:sz w:val="22"/>
                <w:szCs w:val="22"/>
              </w:rPr>
              <w:t xml:space="preserve"> да </w:t>
            </w:r>
            <w:proofErr w:type="spellStart"/>
            <w:r w:rsidRPr="00E4722A">
              <w:rPr>
                <w:sz w:val="22"/>
                <w:szCs w:val="22"/>
              </w:rPr>
              <w:t>вебинар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</w:p>
        </w:tc>
      </w:tr>
      <w:tr w:rsidR="00E4722A" w:rsidRPr="00E4722A" w:rsidTr="00525A44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</w:rPr>
              <w:t>Д.</w:t>
            </w:r>
            <w:r w:rsidRPr="00E4722A">
              <w:rPr>
                <w:b/>
                <w:sz w:val="22"/>
                <w:szCs w:val="22"/>
                <w:lang w:val="kk-KZ"/>
              </w:rPr>
              <w:t xml:space="preserve"> </w:t>
            </w:r>
            <w:r w:rsidR="004B6F55" w:rsidRPr="00E4722A">
              <w:rPr>
                <w:sz w:val="22"/>
                <w:szCs w:val="22"/>
                <w:lang w:val="kk-KZ"/>
              </w:rPr>
              <w:t xml:space="preserve">Дәрілік өсімдіктердің химиялық құрамы.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</w:rPr>
              <w:t>ЖИ</w:t>
            </w:r>
            <w:r w:rsidRPr="00E4722A">
              <w:rPr>
                <w:sz w:val="22"/>
                <w:szCs w:val="22"/>
                <w:lang w:val="kk-KZ"/>
              </w:rPr>
              <w:t xml:space="preserve"> 4.2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</w:rPr>
              <w:t>ЖИ</w:t>
            </w:r>
            <w:r w:rsidRPr="00E4722A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  <w:lang w:val="en-US"/>
              </w:rPr>
            </w:pPr>
            <w:r w:rsidRPr="00E4722A">
              <w:rPr>
                <w:sz w:val="22"/>
                <w:szCs w:val="22"/>
                <w:lang w:val="en-US"/>
              </w:rPr>
              <w:t xml:space="preserve">MS Teams/Zoom- </w:t>
            </w:r>
            <w:r w:rsidRPr="00E4722A">
              <w:rPr>
                <w:sz w:val="22"/>
                <w:szCs w:val="22"/>
              </w:rPr>
              <w:t>да</w:t>
            </w:r>
            <w:r w:rsidRPr="00E4722A">
              <w:rPr>
                <w:sz w:val="22"/>
                <w:szCs w:val="22"/>
                <w:lang w:val="en-US"/>
              </w:rPr>
              <w:t xml:space="preserve"> </w:t>
            </w:r>
            <w:r w:rsidRPr="00E4722A">
              <w:rPr>
                <w:sz w:val="22"/>
                <w:szCs w:val="22"/>
              </w:rPr>
              <w:t>бейнедәріс</w:t>
            </w:r>
          </w:p>
        </w:tc>
      </w:tr>
      <w:tr w:rsidR="00E4722A" w:rsidRPr="00E4722A" w:rsidTr="00525A44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856D5B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</w:rPr>
              <w:t xml:space="preserve">ПС </w:t>
            </w:r>
            <w:r w:rsidR="004B6F55" w:rsidRPr="00E4722A">
              <w:rPr>
                <w:sz w:val="22"/>
                <w:szCs w:val="22"/>
                <w:lang w:val="kk-KZ"/>
              </w:rPr>
              <w:t xml:space="preserve">Балды өсімдіктер. Омарта (ара) шаруашылығының  </w:t>
            </w:r>
            <w:r w:rsidR="00856D5B" w:rsidRPr="00E4722A">
              <w:rPr>
                <w:sz w:val="22"/>
                <w:szCs w:val="22"/>
                <w:lang w:val="kk-KZ"/>
              </w:rPr>
              <w:t xml:space="preserve">халық </w:t>
            </w:r>
            <w:r w:rsidR="004B6F55" w:rsidRPr="00E4722A">
              <w:rPr>
                <w:sz w:val="22"/>
                <w:szCs w:val="22"/>
                <w:lang w:val="kk-KZ"/>
              </w:rPr>
              <w:t>шаруашылы</w:t>
            </w:r>
            <w:r w:rsidR="00856D5B" w:rsidRPr="00E4722A">
              <w:rPr>
                <w:sz w:val="22"/>
                <w:szCs w:val="22"/>
                <w:lang w:val="kk-KZ"/>
              </w:rPr>
              <w:t>ғынд</w:t>
            </w:r>
            <w:r w:rsidR="004B6F55" w:rsidRPr="00E4722A">
              <w:rPr>
                <w:sz w:val="22"/>
                <w:szCs w:val="22"/>
                <w:lang w:val="kk-KZ"/>
              </w:rPr>
              <w:t>ағы маңызы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4.1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E4722A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 xml:space="preserve">MS </w:t>
            </w:r>
            <w:proofErr w:type="spellStart"/>
            <w:r w:rsidRPr="00E4722A">
              <w:rPr>
                <w:sz w:val="22"/>
                <w:szCs w:val="22"/>
              </w:rPr>
              <w:t>Teams</w:t>
            </w:r>
            <w:proofErr w:type="spellEnd"/>
            <w:r w:rsidRPr="00E4722A">
              <w:rPr>
                <w:sz w:val="22"/>
                <w:szCs w:val="22"/>
              </w:rPr>
              <w:t>/</w:t>
            </w:r>
            <w:proofErr w:type="spellStart"/>
            <w:r w:rsidRPr="00E4722A">
              <w:rPr>
                <w:sz w:val="22"/>
                <w:szCs w:val="22"/>
              </w:rPr>
              <w:t>Zoom</w:t>
            </w:r>
            <w:proofErr w:type="spellEnd"/>
            <w:r w:rsidRPr="00E4722A">
              <w:rPr>
                <w:sz w:val="22"/>
                <w:szCs w:val="22"/>
              </w:rPr>
              <w:t xml:space="preserve"> да </w:t>
            </w:r>
            <w:proofErr w:type="spellStart"/>
            <w:r w:rsidRPr="00E4722A">
              <w:rPr>
                <w:sz w:val="22"/>
                <w:szCs w:val="22"/>
              </w:rPr>
              <w:t>вебинар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</w:p>
        </w:tc>
      </w:tr>
      <w:tr w:rsidR="00E4722A" w:rsidRPr="00E4722A" w:rsidTr="00525A44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  <w:highlight w:val="white"/>
              </w:rPr>
              <w:t xml:space="preserve">СОӨЖ 3. СӨЖ 3 </w:t>
            </w:r>
            <w:proofErr w:type="spellStart"/>
            <w:r w:rsidRPr="00E4722A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E4722A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E4722A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E4722A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  <w:r w:rsidRPr="00E4722A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3.1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 xml:space="preserve">MS </w:t>
            </w:r>
            <w:proofErr w:type="spellStart"/>
            <w:r w:rsidRPr="00E4722A">
              <w:rPr>
                <w:sz w:val="22"/>
                <w:szCs w:val="22"/>
              </w:rPr>
              <w:t>Teams</w:t>
            </w:r>
            <w:proofErr w:type="spellEnd"/>
            <w:r w:rsidRPr="00E4722A">
              <w:rPr>
                <w:sz w:val="22"/>
                <w:szCs w:val="22"/>
              </w:rPr>
              <w:t>/</w:t>
            </w:r>
            <w:proofErr w:type="spellStart"/>
            <w:r w:rsidRPr="00E4722A">
              <w:rPr>
                <w:sz w:val="22"/>
                <w:szCs w:val="22"/>
              </w:rPr>
              <w:t>Zoom</w:t>
            </w:r>
            <w:proofErr w:type="spellEnd"/>
            <w:r w:rsidRPr="00E4722A">
              <w:rPr>
                <w:sz w:val="22"/>
                <w:szCs w:val="22"/>
              </w:rPr>
              <w:t xml:space="preserve"> да </w:t>
            </w:r>
            <w:proofErr w:type="spellStart"/>
            <w:r w:rsidRPr="00E4722A">
              <w:rPr>
                <w:sz w:val="22"/>
                <w:szCs w:val="22"/>
              </w:rPr>
              <w:t>вебинар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</w:p>
        </w:tc>
      </w:tr>
      <w:tr w:rsidR="00647522" w:rsidRPr="00E4722A" w:rsidTr="00525A44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E4722A">
              <w:rPr>
                <w:b/>
                <w:sz w:val="22"/>
                <w:szCs w:val="22"/>
              </w:rPr>
              <w:t>СӨЖ 3</w:t>
            </w:r>
            <w:r w:rsidRPr="00E4722A">
              <w:rPr>
                <w:sz w:val="22"/>
                <w:szCs w:val="22"/>
              </w:rPr>
              <w:t xml:space="preserve"> </w:t>
            </w:r>
            <w:r w:rsidRPr="00E4722A">
              <w:rPr>
                <w:sz w:val="22"/>
                <w:szCs w:val="22"/>
                <w:lang w:val="kk-KZ"/>
              </w:rPr>
              <w:t>№</w:t>
            </w:r>
            <w:r w:rsidRPr="00E4722A">
              <w:rPr>
                <w:sz w:val="22"/>
                <w:szCs w:val="22"/>
              </w:rPr>
              <w:t>3</w:t>
            </w:r>
            <w:r w:rsidRPr="00E4722A">
              <w:rPr>
                <w:sz w:val="22"/>
                <w:szCs w:val="22"/>
                <w:lang w:val="kk-KZ"/>
              </w:rPr>
              <w:t xml:space="preserve"> СӨЖ: (</w:t>
            </w:r>
            <w:r w:rsidRPr="00E4722A">
              <w:rPr>
                <w:i/>
                <w:sz w:val="22"/>
                <w:szCs w:val="22"/>
                <w:lang w:val="kk-KZ"/>
              </w:rPr>
              <w:t>жеке тапсырмалар</w:t>
            </w:r>
            <w:r w:rsidRPr="00E4722A">
              <w:rPr>
                <w:sz w:val="22"/>
                <w:szCs w:val="22"/>
                <w:lang w:val="kk-KZ"/>
              </w:rPr>
              <w:t xml:space="preserve">): </w:t>
            </w:r>
            <w:r w:rsidR="004B6F55" w:rsidRPr="00E4722A">
              <w:rPr>
                <w:sz w:val="22"/>
                <w:szCs w:val="22"/>
                <w:lang w:val="kk-KZ" w:eastAsia="ko-KR"/>
              </w:rPr>
              <w:t>Өсімдіктердің химиялық құрамы, құрамында алкалоидтары бар өсімдіктер.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</w:rPr>
              <w:t>ЖИ</w:t>
            </w:r>
            <w:r w:rsidRPr="00E4722A">
              <w:rPr>
                <w:sz w:val="22"/>
                <w:szCs w:val="22"/>
                <w:lang w:val="kk-KZ"/>
              </w:rPr>
              <w:t xml:space="preserve"> 3.1</w:t>
            </w:r>
          </w:p>
          <w:p w:rsidR="00955A28" w:rsidRPr="00E4722A" w:rsidRDefault="00955A28" w:rsidP="00525A4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4722A">
              <w:rPr>
                <w:sz w:val="22"/>
                <w:szCs w:val="22"/>
              </w:rPr>
              <w:t>ЖИ</w:t>
            </w:r>
            <w:r w:rsidRPr="00E4722A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jc w:val="center"/>
              <w:rPr>
                <w:sz w:val="22"/>
                <w:szCs w:val="22"/>
              </w:rPr>
            </w:pPr>
            <w:r w:rsidRPr="00E4722A">
              <w:rPr>
                <w:sz w:val="22"/>
                <w:szCs w:val="22"/>
              </w:rPr>
              <w:t>25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  <w:proofErr w:type="spellStart"/>
            <w:r w:rsidRPr="00E4722A">
              <w:rPr>
                <w:sz w:val="22"/>
                <w:szCs w:val="22"/>
              </w:rPr>
              <w:t>Логикалық</w:t>
            </w:r>
            <w:proofErr w:type="spellEnd"/>
            <w:r w:rsidRPr="00E4722A">
              <w:rPr>
                <w:sz w:val="22"/>
                <w:szCs w:val="22"/>
              </w:rPr>
              <w:t xml:space="preserve"> </w:t>
            </w:r>
            <w:proofErr w:type="spellStart"/>
            <w:r w:rsidRPr="00E4722A">
              <w:rPr>
                <w:sz w:val="22"/>
                <w:szCs w:val="22"/>
              </w:rPr>
              <w:t>тапсырма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4722A" w:rsidRDefault="00955A28" w:rsidP="00525A44">
            <w:pPr>
              <w:pStyle w:val="1"/>
              <w:rPr>
                <w:sz w:val="22"/>
                <w:szCs w:val="22"/>
              </w:rPr>
            </w:pPr>
          </w:p>
        </w:tc>
      </w:tr>
    </w:tbl>
    <w:p w:rsidR="00955A28" w:rsidRPr="00E4722A" w:rsidRDefault="00955A28" w:rsidP="00525A44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tbl>
      <w:tblPr>
        <w:tblStyle w:val="ab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402"/>
      </w:tblGrid>
      <w:tr w:rsidR="00E4722A" w:rsidRPr="00E4722A" w:rsidTr="0026533D">
        <w:tc>
          <w:tcPr>
            <w:tcW w:w="7225" w:type="dxa"/>
          </w:tcPr>
          <w:p w:rsidR="00955A28" w:rsidRPr="00E4722A" w:rsidRDefault="00955A28" w:rsidP="00525A44">
            <w:pPr>
              <w:rPr>
                <w:lang w:val="kk-KZ"/>
              </w:rPr>
            </w:pPr>
          </w:p>
        </w:tc>
        <w:tc>
          <w:tcPr>
            <w:tcW w:w="2402" w:type="dxa"/>
          </w:tcPr>
          <w:p w:rsidR="00955A28" w:rsidRPr="00E4722A" w:rsidRDefault="00955A28" w:rsidP="00525A44">
            <w:pPr>
              <w:jc w:val="both"/>
              <w:rPr>
                <w:lang w:val="kk-KZ"/>
              </w:rPr>
            </w:pPr>
          </w:p>
        </w:tc>
      </w:tr>
      <w:tr w:rsidR="00E4722A" w:rsidRPr="00E4722A" w:rsidTr="00265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E4722A" w:rsidRDefault="00955A28" w:rsidP="00525A44">
            <w:pPr>
              <w:jc w:val="both"/>
            </w:pPr>
            <w:r w:rsidRPr="00E4722A">
              <w:rPr>
                <w:lang w:val="kk-KZ"/>
              </w:rPr>
              <w:t>Факу</w:t>
            </w:r>
            <w:proofErr w:type="spellStart"/>
            <w:r w:rsidRPr="00E4722A">
              <w:t>льтет</w:t>
            </w:r>
            <w:proofErr w:type="spellEnd"/>
            <w:r w:rsidR="00CB605E" w:rsidRPr="00E4722A">
              <w:rPr>
                <w:lang w:val="kk-KZ"/>
              </w:rPr>
              <w:t xml:space="preserve"> </w:t>
            </w:r>
            <w:r w:rsidRPr="00E4722A">
              <w:rPr>
                <w:lang w:val="kk-KZ"/>
              </w:rPr>
              <w:t>д</w:t>
            </w:r>
            <w:proofErr w:type="spellStart"/>
            <w:r w:rsidRPr="00E4722A">
              <w:t>екан</w:t>
            </w:r>
            <w:proofErr w:type="spellEnd"/>
            <w:r w:rsidRPr="00E4722A">
              <w:rPr>
                <w:lang w:val="kk-KZ"/>
              </w:rPr>
              <w:t>ы:  б.ғ.д., профессор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E4722A" w:rsidRDefault="00955A28" w:rsidP="00525A44">
            <w:pPr>
              <w:jc w:val="both"/>
              <w:rPr>
                <w:lang w:val="kk-KZ"/>
              </w:rPr>
            </w:pPr>
            <w:r w:rsidRPr="00E4722A">
              <w:rPr>
                <w:lang w:val="kk-KZ"/>
              </w:rPr>
              <w:t>Б.Қ.Заядан</w:t>
            </w:r>
          </w:p>
          <w:p w:rsidR="00525A44" w:rsidRPr="00E4722A" w:rsidRDefault="00525A44" w:rsidP="00525A44">
            <w:pPr>
              <w:jc w:val="both"/>
              <w:rPr>
                <w:lang w:val="en-US"/>
              </w:rPr>
            </w:pPr>
          </w:p>
        </w:tc>
      </w:tr>
      <w:tr w:rsidR="00E4722A" w:rsidRPr="00E4722A" w:rsidTr="00265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E4722A" w:rsidRDefault="00955A28" w:rsidP="00525A44">
            <w:pPr>
              <w:jc w:val="both"/>
            </w:pPr>
            <w:r w:rsidRPr="00E4722A">
              <w:rPr>
                <w:lang w:val="kk-KZ"/>
              </w:rPr>
              <w:t xml:space="preserve">Әдістемелік бюроның төрайымы:  б.ғ.к., доцент                       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E4722A" w:rsidRDefault="00525A44" w:rsidP="00525A44">
            <w:pPr>
              <w:jc w:val="both"/>
              <w:rPr>
                <w:lang w:val="kk-KZ"/>
              </w:rPr>
            </w:pPr>
            <w:r w:rsidRPr="00E4722A">
              <w:rPr>
                <w:lang w:val="kk-KZ"/>
              </w:rPr>
              <w:t>Асрандина С.Ш.</w:t>
            </w:r>
          </w:p>
          <w:p w:rsidR="00525A44" w:rsidRPr="00E4722A" w:rsidRDefault="00525A44" w:rsidP="00525A44">
            <w:pPr>
              <w:jc w:val="both"/>
              <w:rPr>
                <w:lang w:val="kk-KZ"/>
              </w:rPr>
            </w:pPr>
          </w:p>
        </w:tc>
      </w:tr>
      <w:tr w:rsidR="00E4722A" w:rsidRPr="00E4722A" w:rsidTr="00265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E4722A" w:rsidRDefault="00955A28" w:rsidP="00525A44">
            <w:pPr>
              <w:jc w:val="both"/>
            </w:pPr>
            <w:r w:rsidRPr="00E4722A">
              <w:rPr>
                <w:lang w:val="kk-KZ"/>
              </w:rPr>
              <w:t>Кафедра меңгерушісі: б.ғ.д., проф.м.а.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E4722A" w:rsidRDefault="00955A28" w:rsidP="00525A44">
            <w:pPr>
              <w:jc w:val="both"/>
              <w:rPr>
                <w:lang w:val="kk-KZ"/>
              </w:rPr>
            </w:pPr>
            <w:r w:rsidRPr="00E4722A">
              <w:rPr>
                <w:lang w:val="kk-KZ"/>
              </w:rPr>
              <w:t xml:space="preserve">М.С. </w:t>
            </w:r>
            <w:r w:rsidR="00525A44" w:rsidRPr="00E4722A">
              <w:rPr>
                <w:lang w:val="kk-KZ"/>
              </w:rPr>
              <w:t>К</w:t>
            </w:r>
            <w:r w:rsidRPr="00E4722A">
              <w:rPr>
                <w:lang w:val="kk-KZ"/>
              </w:rPr>
              <w:t>урманбаева</w:t>
            </w:r>
          </w:p>
          <w:p w:rsidR="00525A44" w:rsidRPr="00E4722A" w:rsidRDefault="00525A44" w:rsidP="00525A44">
            <w:pPr>
              <w:jc w:val="both"/>
              <w:rPr>
                <w:lang w:val="en-US"/>
              </w:rPr>
            </w:pPr>
          </w:p>
        </w:tc>
      </w:tr>
      <w:tr w:rsidR="00955A28" w:rsidRPr="00E4722A" w:rsidTr="00265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E4722A" w:rsidRDefault="00955A28" w:rsidP="00525A44">
            <w:pPr>
              <w:jc w:val="both"/>
            </w:pPr>
            <w:r w:rsidRPr="00E4722A">
              <w:rPr>
                <w:lang w:val="kk-KZ"/>
              </w:rPr>
              <w:t>Дәріскер: б.ғ.к., аға оқытушы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E4722A" w:rsidRDefault="00955A28" w:rsidP="00525A44">
            <w:pPr>
              <w:jc w:val="both"/>
              <w:rPr>
                <w:lang w:val="kk-KZ"/>
              </w:rPr>
            </w:pPr>
            <w:r w:rsidRPr="00E4722A">
              <w:rPr>
                <w:lang w:val="kk-KZ"/>
              </w:rPr>
              <w:t>Б.М. Тыныбеков</w:t>
            </w:r>
          </w:p>
          <w:p w:rsidR="00525A44" w:rsidRPr="00E4722A" w:rsidRDefault="00525A44" w:rsidP="00525A44">
            <w:pPr>
              <w:jc w:val="both"/>
              <w:rPr>
                <w:lang w:val="en-US"/>
              </w:rPr>
            </w:pPr>
          </w:p>
        </w:tc>
      </w:tr>
    </w:tbl>
    <w:p w:rsidR="00955A28" w:rsidRPr="00E4722A" w:rsidRDefault="00955A28" w:rsidP="00525A44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597826" w:rsidRPr="00E4722A" w:rsidRDefault="00597826" w:rsidP="00525A44">
      <w:pPr>
        <w:tabs>
          <w:tab w:val="left" w:pos="3240"/>
        </w:tabs>
        <w:ind w:left="1800"/>
        <w:jc w:val="center"/>
        <w:rPr>
          <w:b/>
          <w:sz w:val="22"/>
          <w:szCs w:val="22"/>
          <w:lang w:val="en-US"/>
        </w:rPr>
      </w:pPr>
    </w:p>
    <w:sectPr w:rsidR="00597826" w:rsidRPr="00E4722A" w:rsidSect="00525A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7AE"/>
    <w:multiLevelType w:val="hybridMultilevel"/>
    <w:tmpl w:val="8188C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47FE0"/>
    <w:multiLevelType w:val="hybridMultilevel"/>
    <w:tmpl w:val="DB2CA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071E"/>
    <w:multiLevelType w:val="hybridMultilevel"/>
    <w:tmpl w:val="8E68C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E532E0"/>
    <w:multiLevelType w:val="hybridMultilevel"/>
    <w:tmpl w:val="C9147FA0"/>
    <w:lvl w:ilvl="0" w:tplc="338266E4">
      <w:numFmt w:val="bullet"/>
      <w:lvlText w:val="-"/>
      <w:lvlJc w:val="left"/>
      <w:pPr>
        <w:ind w:left="3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" w15:restartNumberingAfterBreak="0">
    <w:nsid w:val="24173C18"/>
    <w:multiLevelType w:val="hybridMultilevel"/>
    <w:tmpl w:val="8E68C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213360"/>
    <w:multiLevelType w:val="hybridMultilevel"/>
    <w:tmpl w:val="5F1C0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E07B4"/>
    <w:multiLevelType w:val="hybridMultilevel"/>
    <w:tmpl w:val="7F066C7C"/>
    <w:lvl w:ilvl="0" w:tplc="6C8A448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4012D"/>
    <w:multiLevelType w:val="hybridMultilevel"/>
    <w:tmpl w:val="3DA0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62E37"/>
    <w:multiLevelType w:val="hybridMultilevel"/>
    <w:tmpl w:val="77A45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C7F4B"/>
    <w:multiLevelType w:val="hybridMultilevel"/>
    <w:tmpl w:val="62F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2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ECF"/>
    <w:rsid w:val="00081013"/>
    <w:rsid w:val="001551B2"/>
    <w:rsid w:val="00163B3F"/>
    <w:rsid w:val="0018678C"/>
    <w:rsid w:val="001930D1"/>
    <w:rsid w:val="001A1565"/>
    <w:rsid w:val="002023A4"/>
    <w:rsid w:val="00231ACB"/>
    <w:rsid w:val="002704F3"/>
    <w:rsid w:val="00270F84"/>
    <w:rsid w:val="002D13E4"/>
    <w:rsid w:val="002D330C"/>
    <w:rsid w:val="002D7BBA"/>
    <w:rsid w:val="002E7133"/>
    <w:rsid w:val="00375DC5"/>
    <w:rsid w:val="00376DF2"/>
    <w:rsid w:val="003B5418"/>
    <w:rsid w:val="003C042B"/>
    <w:rsid w:val="0043522A"/>
    <w:rsid w:val="004853DE"/>
    <w:rsid w:val="004B6F55"/>
    <w:rsid w:val="004E05F4"/>
    <w:rsid w:val="00501FB0"/>
    <w:rsid w:val="00520A12"/>
    <w:rsid w:val="00525A44"/>
    <w:rsid w:val="00571B3E"/>
    <w:rsid w:val="00597826"/>
    <w:rsid w:val="005A3566"/>
    <w:rsid w:val="00603B51"/>
    <w:rsid w:val="00647522"/>
    <w:rsid w:val="006B7223"/>
    <w:rsid w:val="006E6642"/>
    <w:rsid w:val="006F2F37"/>
    <w:rsid w:val="007141DC"/>
    <w:rsid w:val="0074178C"/>
    <w:rsid w:val="007B3D83"/>
    <w:rsid w:val="007C7A0E"/>
    <w:rsid w:val="00856D5B"/>
    <w:rsid w:val="008C0ECF"/>
    <w:rsid w:val="00915914"/>
    <w:rsid w:val="00955A28"/>
    <w:rsid w:val="009D697D"/>
    <w:rsid w:val="00A17F84"/>
    <w:rsid w:val="00A44354"/>
    <w:rsid w:val="00A81637"/>
    <w:rsid w:val="00A9119B"/>
    <w:rsid w:val="00AA3693"/>
    <w:rsid w:val="00AF1068"/>
    <w:rsid w:val="00B02B6D"/>
    <w:rsid w:val="00B7139F"/>
    <w:rsid w:val="00BC205C"/>
    <w:rsid w:val="00BD3FD8"/>
    <w:rsid w:val="00C03C44"/>
    <w:rsid w:val="00C105A5"/>
    <w:rsid w:val="00C10601"/>
    <w:rsid w:val="00CB605E"/>
    <w:rsid w:val="00DB7E5D"/>
    <w:rsid w:val="00DC265D"/>
    <w:rsid w:val="00DF7013"/>
    <w:rsid w:val="00E15300"/>
    <w:rsid w:val="00E22842"/>
    <w:rsid w:val="00E246BA"/>
    <w:rsid w:val="00E4722A"/>
    <w:rsid w:val="00E55DB7"/>
    <w:rsid w:val="00E5791A"/>
    <w:rsid w:val="00F004EC"/>
    <w:rsid w:val="00FB1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A473"/>
  <w15:docId w15:val="{16C2B503-E337-4387-93D1-A64AB4F1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0ECF"/>
    <w:pPr>
      <w:keepNext/>
      <w:jc w:val="center"/>
      <w:outlineLvl w:val="1"/>
    </w:pPr>
    <w:rPr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0ECF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customStyle="1" w:styleId="Style3">
    <w:name w:val="Style3"/>
    <w:basedOn w:val="a"/>
    <w:rsid w:val="008C0ECF"/>
    <w:pPr>
      <w:widowControl w:val="0"/>
      <w:autoSpaceDE w:val="0"/>
      <w:autoSpaceDN w:val="0"/>
      <w:adjustRightInd w:val="0"/>
      <w:spacing w:line="295" w:lineRule="exact"/>
      <w:jc w:val="center"/>
    </w:pPr>
  </w:style>
  <w:style w:type="paragraph" w:customStyle="1" w:styleId="Style4">
    <w:name w:val="Style4"/>
    <w:basedOn w:val="a"/>
    <w:rsid w:val="008C0ECF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38">
    <w:name w:val="Font Style38"/>
    <w:rsid w:val="008C0ECF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8C0ECF"/>
    <w:rPr>
      <w:color w:val="0000FF"/>
      <w:u w:val="single"/>
    </w:rPr>
  </w:style>
  <w:style w:type="paragraph" w:styleId="a4">
    <w:name w:val="Body Text"/>
    <w:basedOn w:val="a"/>
    <w:link w:val="a5"/>
    <w:rsid w:val="008C0ECF"/>
    <w:pPr>
      <w:jc w:val="both"/>
    </w:pPr>
    <w:rPr>
      <w:lang w:val="kk-KZ"/>
    </w:rPr>
  </w:style>
  <w:style w:type="character" w:customStyle="1" w:styleId="a5">
    <w:name w:val="Основной текст Знак"/>
    <w:basedOn w:val="a0"/>
    <w:link w:val="a4"/>
    <w:rsid w:val="008C0EC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6">
    <w:name w:val="Title"/>
    <w:basedOn w:val="a"/>
    <w:link w:val="a7"/>
    <w:qFormat/>
    <w:rsid w:val="008C0ECF"/>
    <w:pPr>
      <w:jc w:val="center"/>
    </w:pPr>
    <w:rPr>
      <w:rFonts w:ascii="Kz Times New Roman" w:hAnsi="Kz Times New Roman"/>
      <w:szCs w:val="20"/>
      <w:lang w:val="ru-MD"/>
    </w:rPr>
  </w:style>
  <w:style w:type="character" w:customStyle="1" w:styleId="a7">
    <w:name w:val="Заголовок Знак"/>
    <w:basedOn w:val="a0"/>
    <w:link w:val="a6"/>
    <w:rsid w:val="008C0ECF"/>
    <w:rPr>
      <w:rFonts w:ascii="Kz Times New Roman" w:eastAsia="Times New Roman" w:hAnsi="Kz Times New Roman" w:cs="Times New Roman"/>
      <w:sz w:val="24"/>
      <w:szCs w:val="20"/>
      <w:lang w:val="ru-MD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C0E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0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0EC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0E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8C0ECF"/>
    <w:rPr>
      <w:b/>
      <w:bCs/>
    </w:rPr>
  </w:style>
  <w:style w:type="table" w:styleId="ab">
    <w:name w:val="Table Grid"/>
    <w:basedOn w:val="a1"/>
    <w:uiPriority w:val="59"/>
    <w:rsid w:val="00270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0">
    <w:name w:val="A1"/>
    <w:rsid w:val="002704F3"/>
    <w:rPr>
      <w:i/>
      <w:iCs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74178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3522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">
    <w:name w:val="Обычный1"/>
    <w:rsid w:val="00A1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17"/>
    <w:basedOn w:val="a1"/>
    <w:rsid w:val="00A1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A1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TML">
    <w:name w:val="HTML Cite"/>
    <w:basedOn w:val="a0"/>
    <w:uiPriority w:val="99"/>
    <w:semiHidden/>
    <w:unhideWhenUsed/>
    <w:rsid w:val="00376DF2"/>
    <w:rPr>
      <w:i/>
      <w:iCs/>
    </w:rPr>
  </w:style>
  <w:style w:type="table" w:customStyle="1" w:styleId="15">
    <w:name w:val="15"/>
    <w:basedOn w:val="a1"/>
    <w:rsid w:val="0037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95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95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955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Lenovo</cp:lastModifiedBy>
  <cp:revision>43</cp:revision>
  <cp:lastPrinted>2015-10-26T05:38:00Z</cp:lastPrinted>
  <dcterms:created xsi:type="dcterms:W3CDTF">2015-01-20T06:21:00Z</dcterms:created>
  <dcterms:modified xsi:type="dcterms:W3CDTF">2022-08-31T10:05:00Z</dcterms:modified>
</cp:coreProperties>
</file>